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4494" w14:textId="46BFA03E" w:rsidR="00CD3577" w:rsidRPr="009B7281" w:rsidRDefault="00CD3577" w:rsidP="009B7281">
      <w:pPr>
        <w:pStyle w:val="Ttulo1"/>
        <w:spacing w:line="300" w:lineRule="auto"/>
        <w:jc w:val="center"/>
        <w:rPr>
          <w:bCs/>
          <w:sz w:val="18"/>
          <w:szCs w:val="18"/>
        </w:rPr>
      </w:pPr>
      <w:bookmarkStart w:id="0" w:name="_Toc190772881"/>
      <w:r w:rsidRPr="009B7281">
        <w:rPr>
          <w:bCs/>
          <w:sz w:val="18"/>
          <w:szCs w:val="18"/>
        </w:rPr>
        <w:t xml:space="preserve">ANEXO </w:t>
      </w:r>
      <w:r w:rsidR="0036067E">
        <w:rPr>
          <w:bCs/>
          <w:sz w:val="18"/>
          <w:szCs w:val="18"/>
        </w:rPr>
        <w:t>III</w:t>
      </w:r>
      <w:r w:rsidRPr="009B7281">
        <w:rPr>
          <w:bCs/>
          <w:sz w:val="18"/>
          <w:szCs w:val="18"/>
        </w:rPr>
        <w:t xml:space="preserve"> – MINUTA DO CONTRATO</w:t>
      </w:r>
      <w:bookmarkEnd w:id="0"/>
    </w:p>
    <w:p w14:paraId="0E5A65EC" w14:textId="77777777" w:rsidR="00C64C43" w:rsidRPr="009B7281" w:rsidRDefault="00C64C43" w:rsidP="009B7281">
      <w:pPr>
        <w:spacing w:line="300" w:lineRule="auto"/>
        <w:ind w:left="0"/>
        <w:jc w:val="both"/>
        <w:rPr>
          <w:rFonts w:ascii="Arial" w:eastAsia="Arial" w:hAnsi="Arial" w:cs="Arial"/>
          <w:color w:val="000000"/>
          <w:sz w:val="18"/>
          <w:szCs w:val="18"/>
        </w:rPr>
      </w:pPr>
    </w:p>
    <w:p w14:paraId="3D04D013" w14:textId="615CC2EF" w:rsidR="00C64C43" w:rsidRPr="009B7281" w:rsidRDefault="00C64C43" w:rsidP="009B7281">
      <w:pPr>
        <w:spacing w:line="300" w:lineRule="auto"/>
        <w:ind w:left="3969"/>
        <w:jc w:val="both"/>
        <w:rPr>
          <w:rFonts w:ascii="Arial" w:eastAsia="Arial" w:hAnsi="Arial" w:cs="Arial"/>
          <w:color w:val="000000"/>
          <w:sz w:val="18"/>
          <w:szCs w:val="18"/>
        </w:rPr>
      </w:pPr>
      <w:r w:rsidRPr="009B7281">
        <w:rPr>
          <w:rFonts w:ascii="Arial" w:eastAsia="Arial" w:hAnsi="Arial" w:cs="Arial"/>
          <w:color w:val="000000"/>
          <w:sz w:val="18"/>
          <w:szCs w:val="18"/>
        </w:rPr>
        <w:t xml:space="preserve">CONTRATO DE </w:t>
      </w:r>
      <w:r w:rsidR="0036067E">
        <w:rPr>
          <w:rFonts w:ascii="Arial" w:eastAsia="Arial" w:hAnsi="Arial" w:cs="Arial"/>
          <w:color w:val="000000"/>
          <w:sz w:val="18"/>
          <w:szCs w:val="18"/>
        </w:rPr>
        <w:t>PRESTAÇÃO DE SERVIÇOS</w:t>
      </w:r>
      <w:r w:rsidRPr="009B7281">
        <w:rPr>
          <w:rFonts w:ascii="Arial" w:eastAsia="Arial" w:hAnsi="Arial" w:cs="Arial"/>
          <w:color w:val="000000"/>
          <w:sz w:val="18"/>
          <w:szCs w:val="18"/>
        </w:rPr>
        <w:t xml:space="preserve"> Nº .../2025, QUE FAZEM ENTRE SI A CÂMARA MUNICIPAL DE SÃO MIGUEL ARCANJO E A EMPRESA ........................................................... </w:t>
      </w:r>
    </w:p>
    <w:p w14:paraId="7CAF2B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1F6D0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BA72C51" w14:textId="7DA9D312"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CONTRATANTE: CÂMARA MUNICIPAL DE SÃO MIGUEL ARCANJO, pessoa jurídica de direito público, inscrita no CNPJ sob o nº 67.360.701/0001-02, com sede à Rua Manoel Fogaça, nº 805, Centro, CEP 18230-023, São Miguel Arcanjo/SP, neste ato representada por seu Presidente, o Sr. Agnaldo Pereira Junior.</w:t>
      </w:r>
    </w:p>
    <w:p w14:paraId="175BF9C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E8A967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5BB5C7F" w14:textId="77777777"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CONTRATADA: ...................................................... constituída na forma ..............................., inscrita no CNPJ sob nº ........................., com sede à Rua ......................, .............., CEP ....................., na cidade de ......................., neste ato representada por .................., firmam o presente termo de contrato, cuja celebração foi autorizada nos autos do processo em epígrafe.</w:t>
      </w:r>
    </w:p>
    <w:p w14:paraId="5FD86B59" w14:textId="77777777" w:rsidR="00C64C43" w:rsidRPr="009B7281" w:rsidRDefault="00C64C43" w:rsidP="009B7281">
      <w:pPr>
        <w:spacing w:line="300" w:lineRule="auto"/>
        <w:ind w:left="0"/>
        <w:jc w:val="both"/>
        <w:rPr>
          <w:rFonts w:ascii="Arial" w:eastAsia="Arial" w:hAnsi="Arial" w:cs="Arial"/>
          <w:color w:val="000000"/>
          <w:sz w:val="18"/>
          <w:szCs w:val="18"/>
        </w:rPr>
      </w:pPr>
    </w:p>
    <w:p w14:paraId="0C9B0ECD" w14:textId="77777777" w:rsidR="00C64C43" w:rsidRPr="009B7281" w:rsidRDefault="00C64C43" w:rsidP="009B7281">
      <w:pPr>
        <w:spacing w:line="300" w:lineRule="auto"/>
        <w:ind w:left="0"/>
        <w:jc w:val="both"/>
        <w:rPr>
          <w:rFonts w:ascii="Arial" w:eastAsia="Arial" w:hAnsi="Arial" w:cs="Arial"/>
          <w:color w:val="000000"/>
          <w:sz w:val="18"/>
          <w:szCs w:val="18"/>
        </w:rPr>
      </w:pPr>
    </w:p>
    <w:p w14:paraId="3C3AE0F8" w14:textId="2E852239" w:rsidR="00C64C43" w:rsidRDefault="00C64C43" w:rsidP="00D7359D">
      <w:pPr>
        <w:pStyle w:val="PargrafodaLista"/>
        <w:numPr>
          <w:ilvl w:val="0"/>
          <w:numId w:val="28"/>
        </w:numPr>
        <w:spacing w:line="300" w:lineRule="auto"/>
        <w:ind w:left="0" w:firstLine="0"/>
        <w:jc w:val="both"/>
        <w:rPr>
          <w:rFonts w:ascii="Arial" w:eastAsia="Arial" w:hAnsi="Arial" w:cs="Arial"/>
          <w:b/>
          <w:bCs/>
          <w:color w:val="000000"/>
          <w:sz w:val="18"/>
          <w:szCs w:val="18"/>
        </w:rPr>
      </w:pPr>
      <w:r w:rsidRPr="0036067E">
        <w:rPr>
          <w:rFonts w:ascii="Arial" w:eastAsia="Arial" w:hAnsi="Arial" w:cs="Arial"/>
          <w:b/>
          <w:bCs/>
          <w:color w:val="000000"/>
          <w:sz w:val="18"/>
          <w:szCs w:val="18"/>
        </w:rPr>
        <w:t xml:space="preserve">CLÁUSULA PRIMEIRA: DA CONTRATAÇÃO (art. 92, I a III da Lei 14.133, de 2021). </w:t>
      </w:r>
    </w:p>
    <w:p w14:paraId="39D55672" w14:textId="77777777" w:rsidR="00C64C43" w:rsidRPr="009B7281" w:rsidRDefault="00C64C43" w:rsidP="00D7359D">
      <w:pPr>
        <w:spacing w:line="300" w:lineRule="auto"/>
        <w:ind w:left="0"/>
        <w:jc w:val="both"/>
        <w:rPr>
          <w:rFonts w:ascii="Arial" w:eastAsia="Arial" w:hAnsi="Arial" w:cs="Arial"/>
          <w:color w:val="000000"/>
          <w:sz w:val="18"/>
          <w:szCs w:val="18"/>
        </w:rPr>
      </w:pPr>
    </w:p>
    <w:p w14:paraId="486230C6" w14:textId="693FFFB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Objeto: </w:t>
      </w:r>
      <w:proofErr w:type="spellStart"/>
      <w:r w:rsidR="0036067E" w:rsidRPr="0036067E">
        <w:rPr>
          <w:rFonts w:ascii="Arial" w:eastAsia="Arial" w:hAnsi="Arial" w:cs="Arial"/>
          <w:color w:val="000000"/>
          <w:sz w:val="18"/>
          <w:szCs w:val="18"/>
          <w:highlight w:val="yellow"/>
        </w:rPr>
        <w:t>xxxxxxxxxxxx</w:t>
      </w:r>
      <w:proofErr w:type="spellEnd"/>
      <w:r w:rsidR="0036067E">
        <w:rPr>
          <w:rFonts w:ascii="Arial" w:eastAsia="Arial" w:hAnsi="Arial" w:cs="Arial"/>
          <w:color w:val="000000"/>
          <w:sz w:val="18"/>
          <w:szCs w:val="18"/>
        </w:rPr>
        <w:t>,</w:t>
      </w:r>
      <w:r w:rsidRPr="009B7281">
        <w:rPr>
          <w:rFonts w:ascii="Arial" w:eastAsia="Arial" w:hAnsi="Arial" w:cs="Arial"/>
          <w:color w:val="000000"/>
          <w:sz w:val="18"/>
          <w:szCs w:val="18"/>
        </w:rPr>
        <w:t xml:space="preserve"> conforme descrição no Termo de Referência.</w:t>
      </w:r>
    </w:p>
    <w:p w14:paraId="79F60234" w14:textId="77777777" w:rsidR="00C64C43" w:rsidRPr="009B7281" w:rsidRDefault="00C64C43" w:rsidP="00D7359D">
      <w:pPr>
        <w:spacing w:line="300" w:lineRule="auto"/>
        <w:ind w:left="0"/>
        <w:jc w:val="both"/>
        <w:rPr>
          <w:rFonts w:ascii="Arial" w:eastAsia="Arial" w:hAnsi="Arial" w:cs="Arial"/>
          <w:color w:val="000000"/>
          <w:sz w:val="18"/>
          <w:szCs w:val="18"/>
        </w:rPr>
      </w:pPr>
    </w:p>
    <w:p w14:paraId="6DBF82C5" w14:textId="77777777"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Vinculam esta contratação, independentemente de transcrição:</w:t>
      </w:r>
    </w:p>
    <w:p w14:paraId="67089F66" w14:textId="77777777" w:rsidR="00C64C43"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O Termo de Referência</w:t>
      </w:r>
    </w:p>
    <w:p w14:paraId="55CE73F6" w14:textId="2F2E64D2" w:rsidR="0036067E" w:rsidRPr="009B7281" w:rsidRDefault="0036067E" w:rsidP="00D7359D">
      <w:pPr>
        <w:numPr>
          <w:ilvl w:val="2"/>
          <w:numId w:val="28"/>
        </w:numPr>
        <w:spacing w:line="300" w:lineRule="auto"/>
        <w:ind w:left="567" w:firstLine="0"/>
        <w:jc w:val="both"/>
        <w:rPr>
          <w:rFonts w:ascii="Arial" w:eastAsia="Arial" w:hAnsi="Arial" w:cs="Arial"/>
          <w:color w:val="000000"/>
          <w:sz w:val="18"/>
          <w:szCs w:val="18"/>
        </w:rPr>
      </w:pPr>
      <w:r>
        <w:rPr>
          <w:rFonts w:ascii="Arial" w:eastAsia="Arial" w:hAnsi="Arial" w:cs="Arial"/>
          <w:color w:val="000000"/>
          <w:sz w:val="18"/>
          <w:szCs w:val="18"/>
        </w:rPr>
        <w:t>O Edital da Licitação</w:t>
      </w:r>
    </w:p>
    <w:p w14:paraId="50D7F22E"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A Proposta do contratado</w:t>
      </w:r>
    </w:p>
    <w:p w14:paraId="0772BEA8"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Eventuais anexos dos documentos supracitados.</w:t>
      </w:r>
    </w:p>
    <w:p w14:paraId="5808F4BE" w14:textId="77777777" w:rsidR="00C64C43" w:rsidRPr="009B7281" w:rsidRDefault="00C64C43" w:rsidP="00D7359D">
      <w:pPr>
        <w:spacing w:line="300" w:lineRule="auto"/>
        <w:ind w:left="0"/>
        <w:jc w:val="both"/>
        <w:rPr>
          <w:rFonts w:ascii="Arial" w:eastAsia="Arial" w:hAnsi="Arial" w:cs="Arial"/>
          <w:color w:val="000000"/>
          <w:sz w:val="18"/>
          <w:szCs w:val="18"/>
        </w:rPr>
      </w:pPr>
    </w:p>
    <w:p w14:paraId="6AA20253" w14:textId="6AB965C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Considerando que o encaminhamento da proposta dentro do prazo informado no </w:t>
      </w:r>
      <w:r w:rsidR="0036067E">
        <w:rPr>
          <w:rFonts w:ascii="Arial" w:eastAsia="Arial" w:hAnsi="Arial" w:cs="Arial"/>
          <w:color w:val="000000"/>
          <w:sz w:val="18"/>
          <w:szCs w:val="18"/>
        </w:rPr>
        <w:t>Edital</w:t>
      </w:r>
      <w:r w:rsidRPr="009B7281">
        <w:rPr>
          <w:rFonts w:ascii="Arial" w:eastAsia="Arial" w:hAnsi="Arial" w:cs="Arial"/>
          <w:color w:val="000000"/>
          <w:sz w:val="18"/>
          <w:szCs w:val="18"/>
        </w:rPr>
        <w:t xml:space="preserve"> caracteriza, para todos os fins, aceite do Termo de Referência e Anexos, em eventual caso de divergência entre a proposta e o requisitado pela CONTRATANTE no Termo de Referência, prevalece o requisitado. </w:t>
      </w:r>
    </w:p>
    <w:p w14:paraId="64401A2B" w14:textId="77777777" w:rsidR="00C64C43" w:rsidRPr="009B7281" w:rsidRDefault="00C64C43" w:rsidP="00D7359D">
      <w:pPr>
        <w:spacing w:line="300" w:lineRule="auto"/>
        <w:ind w:left="0"/>
        <w:jc w:val="both"/>
        <w:rPr>
          <w:rFonts w:ascii="Arial" w:eastAsia="Arial" w:hAnsi="Arial" w:cs="Arial"/>
          <w:color w:val="000000"/>
          <w:sz w:val="18"/>
          <w:szCs w:val="18"/>
        </w:rPr>
      </w:pPr>
    </w:p>
    <w:p w14:paraId="7001F6BD" w14:textId="77777777" w:rsidR="0036067E"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Legislação aplicável em casos omissos: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663ADF1" w14:textId="77777777" w:rsidR="0036067E" w:rsidRDefault="0036067E" w:rsidP="00D7359D">
      <w:pPr>
        <w:pStyle w:val="PargrafodaLista"/>
        <w:ind w:left="0"/>
        <w:rPr>
          <w:rFonts w:ascii="Arial" w:eastAsia="Arial" w:hAnsi="Arial" w:cs="Arial"/>
          <w:b/>
          <w:bCs/>
          <w:color w:val="000000"/>
          <w:sz w:val="18"/>
          <w:szCs w:val="18"/>
        </w:rPr>
      </w:pPr>
    </w:p>
    <w:p w14:paraId="7CCA6678" w14:textId="780914A2" w:rsidR="0036067E" w:rsidRDefault="00C64C43" w:rsidP="00D7359D">
      <w:pPr>
        <w:numPr>
          <w:ilvl w:val="0"/>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b/>
          <w:bCs/>
          <w:color w:val="000000"/>
          <w:sz w:val="18"/>
          <w:szCs w:val="18"/>
        </w:rPr>
        <w:t xml:space="preserve">CLÁUSULA SEGUNDA: </w:t>
      </w:r>
      <w:r w:rsidR="0036067E" w:rsidRPr="0036067E">
        <w:rPr>
          <w:rFonts w:ascii="Arial" w:eastAsia="Arial" w:hAnsi="Arial" w:cs="Arial"/>
          <w:b/>
          <w:bCs/>
          <w:color w:val="000000"/>
          <w:sz w:val="18"/>
          <w:szCs w:val="18"/>
        </w:rPr>
        <w:t>VIGÊNCIA E PRORROGAÇÃO</w:t>
      </w:r>
    </w:p>
    <w:p w14:paraId="6061857D" w14:textId="77777777" w:rsidR="00D7359D" w:rsidRDefault="00D7359D" w:rsidP="00D7359D">
      <w:pPr>
        <w:spacing w:line="300" w:lineRule="auto"/>
        <w:ind w:left="0"/>
        <w:jc w:val="both"/>
        <w:rPr>
          <w:rFonts w:ascii="Arial" w:eastAsia="Arial" w:hAnsi="Arial" w:cs="Arial"/>
          <w:color w:val="000000"/>
          <w:sz w:val="18"/>
          <w:szCs w:val="18"/>
        </w:rPr>
      </w:pPr>
    </w:p>
    <w:p w14:paraId="5D33DED6" w14:textId="6F927363"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O prazo de vigência da contratação é de </w:t>
      </w:r>
      <w:r>
        <w:rPr>
          <w:rFonts w:ascii="Arial" w:eastAsia="Arial" w:hAnsi="Arial" w:cs="Arial"/>
          <w:color w:val="000000"/>
          <w:sz w:val="18"/>
          <w:szCs w:val="18"/>
        </w:rPr>
        <w:t xml:space="preserve">60 (sessenta) </w:t>
      </w:r>
      <w:r w:rsidRPr="0036067E">
        <w:rPr>
          <w:rFonts w:ascii="Arial" w:eastAsia="Arial" w:hAnsi="Arial" w:cs="Arial"/>
          <w:color w:val="000000"/>
          <w:sz w:val="18"/>
          <w:szCs w:val="18"/>
        </w:rPr>
        <w:t>contados d</w:t>
      </w:r>
      <w:r>
        <w:rPr>
          <w:rFonts w:ascii="Arial" w:eastAsia="Arial" w:hAnsi="Arial" w:cs="Arial"/>
          <w:color w:val="000000"/>
          <w:sz w:val="18"/>
          <w:szCs w:val="18"/>
        </w:rPr>
        <w:t xml:space="preserve">a assinatura do contrato, </w:t>
      </w:r>
      <w:r w:rsidRPr="0036067E">
        <w:rPr>
          <w:rFonts w:ascii="Arial" w:eastAsia="Arial" w:hAnsi="Arial" w:cs="Arial"/>
          <w:color w:val="000000"/>
          <w:sz w:val="18"/>
          <w:szCs w:val="18"/>
        </w:rPr>
        <w:t>na forma do artigo 105 da Lei n° 14.133, de 2021</w:t>
      </w:r>
      <w:r>
        <w:rPr>
          <w:rFonts w:ascii="Arial" w:eastAsia="Arial" w:hAnsi="Arial" w:cs="Arial"/>
          <w:color w:val="000000"/>
          <w:sz w:val="18"/>
          <w:szCs w:val="18"/>
        </w:rPr>
        <w:t>, prorrogável por igual período.</w:t>
      </w:r>
    </w:p>
    <w:p w14:paraId="37AF969B" w14:textId="77777777" w:rsidR="00262545" w:rsidRDefault="00262545" w:rsidP="00262545">
      <w:pPr>
        <w:spacing w:line="300" w:lineRule="auto"/>
        <w:ind w:left="0"/>
        <w:jc w:val="both"/>
        <w:rPr>
          <w:rFonts w:ascii="Arial" w:eastAsia="Arial" w:hAnsi="Arial" w:cs="Arial"/>
          <w:color w:val="000000"/>
          <w:sz w:val="18"/>
          <w:szCs w:val="18"/>
        </w:rPr>
      </w:pPr>
    </w:p>
    <w:p w14:paraId="166F23D9" w14:textId="5E828590"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A prorrogação de que trata este item é condicionada ao ateste, pela autoridade competente, de que as condições e os preços permanecem vantajosos para a Administração, permitida a negociação com o CONTRATADO, atentando, ainda, para o cumprimento dos seguintes requisitos</w:t>
      </w:r>
      <w:r>
        <w:rPr>
          <w:rFonts w:ascii="Arial" w:eastAsia="Arial" w:hAnsi="Arial" w:cs="Arial"/>
          <w:color w:val="000000"/>
          <w:sz w:val="18"/>
          <w:szCs w:val="18"/>
        </w:rPr>
        <w:t>:</w:t>
      </w:r>
    </w:p>
    <w:p w14:paraId="49CDCBB5"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Estar formalmente demonstrado no processo que a forma de prestação dos serviços tem natureza continuada;</w:t>
      </w:r>
    </w:p>
    <w:p w14:paraId="770CB452"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Seja juntado relatório que discorra sobre a execução do contrato, com informações de que os serviços tenham sido prestados regularmente;  </w:t>
      </w:r>
    </w:p>
    <w:p w14:paraId="3D6EAF44"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Seja juntada justificativa e motivo, por escrito, de que a Administração mantém interesse na realização do serviço;  </w:t>
      </w:r>
    </w:p>
    <w:p w14:paraId="7623272B" w14:textId="77777777" w:rsidR="0036067E" w:rsidRDefault="0036067E" w:rsidP="00D7359D">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lastRenderedPageBreak/>
        <w:t>Haja manifestação expressa do CONTRATADO informando o interesse na prorrogação</w:t>
      </w:r>
      <w:r>
        <w:rPr>
          <w:rFonts w:ascii="Arial" w:eastAsia="Arial" w:hAnsi="Arial" w:cs="Arial"/>
          <w:color w:val="000000"/>
          <w:sz w:val="18"/>
          <w:szCs w:val="18"/>
        </w:rPr>
        <w:t>, em até 60 (sessenta) dias anteriores ao término do contrato</w:t>
      </w:r>
      <w:r w:rsidRPr="0036067E">
        <w:rPr>
          <w:rFonts w:ascii="Arial" w:eastAsia="Arial" w:hAnsi="Arial" w:cs="Arial"/>
          <w:color w:val="000000"/>
          <w:sz w:val="18"/>
          <w:szCs w:val="18"/>
        </w:rPr>
        <w:t>;</w:t>
      </w:r>
    </w:p>
    <w:p w14:paraId="5A4698BF" w14:textId="65687C67" w:rsidR="0036067E" w:rsidRDefault="0036067E" w:rsidP="00D7359D">
      <w:pPr>
        <w:numPr>
          <w:ilvl w:val="3"/>
          <w:numId w:val="28"/>
        </w:numPr>
        <w:spacing w:line="300" w:lineRule="auto"/>
        <w:ind w:left="1134" w:firstLine="0"/>
        <w:jc w:val="both"/>
        <w:rPr>
          <w:rFonts w:ascii="Arial" w:eastAsia="Arial" w:hAnsi="Arial" w:cs="Arial"/>
          <w:color w:val="000000"/>
          <w:sz w:val="18"/>
          <w:szCs w:val="18"/>
        </w:rPr>
      </w:pPr>
      <w:r>
        <w:rPr>
          <w:rFonts w:ascii="Arial" w:eastAsia="Arial" w:hAnsi="Arial" w:cs="Arial"/>
          <w:color w:val="000000"/>
          <w:sz w:val="18"/>
          <w:szCs w:val="18"/>
        </w:rPr>
        <w:t>No silêncio do contratado, presumir-se-á seu desinteresse na prorrogação, estando a Administração autorizada a proceder novo procedimento de contratação.</w:t>
      </w:r>
      <w:r w:rsidRPr="0036067E">
        <w:rPr>
          <w:rFonts w:ascii="Arial" w:eastAsia="Arial" w:hAnsi="Arial" w:cs="Arial"/>
          <w:color w:val="000000"/>
          <w:sz w:val="18"/>
          <w:szCs w:val="18"/>
        </w:rPr>
        <w:t xml:space="preserve"> </w:t>
      </w:r>
    </w:p>
    <w:p w14:paraId="0A987E77" w14:textId="77777777" w:rsidR="00D7359D" w:rsidRPr="0036067E" w:rsidRDefault="00D7359D" w:rsidP="00D7359D">
      <w:pPr>
        <w:spacing w:line="300" w:lineRule="auto"/>
        <w:ind w:left="1134"/>
        <w:jc w:val="both"/>
        <w:rPr>
          <w:rFonts w:ascii="Arial" w:eastAsia="Arial" w:hAnsi="Arial" w:cs="Arial"/>
          <w:color w:val="000000"/>
          <w:sz w:val="18"/>
          <w:szCs w:val="18"/>
        </w:rPr>
      </w:pPr>
    </w:p>
    <w:p w14:paraId="6134AE93" w14:textId="74796357" w:rsidR="0036067E" w:rsidRDefault="0036067E" w:rsidP="00D7359D">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Seja comprovado que o CONTRATADO mantém as condições iniciais de habilitação</w:t>
      </w:r>
      <w:r>
        <w:rPr>
          <w:rFonts w:ascii="Arial" w:eastAsia="Arial" w:hAnsi="Arial" w:cs="Arial"/>
          <w:color w:val="000000"/>
          <w:sz w:val="18"/>
          <w:szCs w:val="18"/>
        </w:rPr>
        <w:t>.</w:t>
      </w:r>
    </w:p>
    <w:p w14:paraId="16BAE2FF" w14:textId="77777777" w:rsidR="00D7359D" w:rsidRDefault="00D7359D" w:rsidP="00D7359D">
      <w:pPr>
        <w:spacing w:line="300" w:lineRule="auto"/>
        <w:ind w:left="567"/>
        <w:jc w:val="both"/>
        <w:rPr>
          <w:rFonts w:ascii="Arial" w:eastAsia="Arial" w:hAnsi="Arial" w:cs="Arial"/>
          <w:color w:val="000000"/>
          <w:sz w:val="18"/>
          <w:szCs w:val="18"/>
        </w:rPr>
      </w:pPr>
    </w:p>
    <w:p w14:paraId="3EFDFB4A" w14:textId="0E14141B"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O CONTRATADO não tem direito subjetivo à prorrogação contratual</w:t>
      </w:r>
      <w:r>
        <w:rPr>
          <w:rFonts w:ascii="Arial" w:eastAsia="Arial" w:hAnsi="Arial" w:cs="Arial"/>
          <w:color w:val="000000"/>
          <w:sz w:val="18"/>
          <w:szCs w:val="18"/>
        </w:rPr>
        <w:t>.</w:t>
      </w:r>
    </w:p>
    <w:p w14:paraId="162361AD" w14:textId="77777777" w:rsidR="00D7359D" w:rsidRDefault="00D7359D" w:rsidP="00D7359D">
      <w:pPr>
        <w:spacing w:line="300" w:lineRule="auto"/>
        <w:ind w:left="0"/>
        <w:jc w:val="both"/>
        <w:rPr>
          <w:rFonts w:ascii="Arial" w:eastAsia="Arial" w:hAnsi="Arial" w:cs="Arial"/>
          <w:color w:val="000000"/>
          <w:sz w:val="18"/>
          <w:szCs w:val="18"/>
        </w:rPr>
      </w:pPr>
    </w:p>
    <w:p w14:paraId="2060B9AE" w14:textId="5C576EDC" w:rsidR="0036067E" w:rsidRDefault="00D7359D" w:rsidP="00D7359D">
      <w:pPr>
        <w:numPr>
          <w:ilvl w:val="1"/>
          <w:numId w:val="28"/>
        </w:numPr>
        <w:spacing w:line="300" w:lineRule="auto"/>
        <w:ind w:left="0" w:firstLine="0"/>
        <w:jc w:val="both"/>
        <w:rPr>
          <w:rFonts w:ascii="Arial" w:eastAsia="Arial" w:hAnsi="Arial" w:cs="Arial"/>
          <w:color w:val="000000"/>
          <w:sz w:val="18"/>
          <w:szCs w:val="18"/>
        </w:rPr>
      </w:pPr>
      <w:r>
        <w:rPr>
          <w:rFonts w:ascii="Arial" w:eastAsia="Arial" w:hAnsi="Arial" w:cs="Arial"/>
          <w:color w:val="000000"/>
          <w:sz w:val="18"/>
          <w:szCs w:val="18"/>
        </w:rPr>
        <w:t>A prorrogação do contrato deverá ser promovida mediante celebração de termo aditivo.</w:t>
      </w:r>
    </w:p>
    <w:p w14:paraId="32BE821D" w14:textId="77777777" w:rsidR="00D7359D" w:rsidRDefault="00D7359D" w:rsidP="00D7359D">
      <w:pPr>
        <w:pStyle w:val="PargrafodaLista"/>
        <w:rPr>
          <w:rFonts w:ascii="Arial" w:eastAsia="Arial" w:hAnsi="Arial" w:cs="Arial"/>
          <w:color w:val="000000"/>
          <w:sz w:val="18"/>
          <w:szCs w:val="18"/>
        </w:rPr>
      </w:pPr>
    </w:p>
    <w:p w14:paraId="65FDF09D"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contrato não poderá ser prorrogado quando o CONTRATADO tiver sido penalizado nas sanções de declaração de inidoneidade ou impedimento de licitar e contratar com poder público, observadas as abrangências de aplicação</w:t>
      </w:r>
    </w:p>
    <w:p w14:paraId="7F1691F0" w14:textId="77777777" w:rsidR="00D7359D" w:rsidRDefault="00D7359D" w:rsidP="00D7359D">
      <w:pPr>
        <w:spacing w:line="300" w:lineRule="auto"/>
        <w:ind w:left="0"/>
        <w:jc w:val="both"/>
        <w:rPr>
          <w:rFonts w:ascii="Arial" w:eastAsia="Arial" w:hAnsi="Arial" w:cs="Arial"/>
          <w:color w:val="000000"/>
          <w:sz w:val="18"/>
          <w:szCs w:val="18"/>
        </w:rPr>
      </w:pPr>
    </w:p>
    <w:p w14:paraId="1F0FBCAE" w14:textId="76D76E5D" w:rsidR="00D7359D" w:rsidRPr="00D7359D"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TERCEIRA: </w:t>
      </w:r>
      <w:r w:rsidR="00C64C43" w:rsidRPr="00D7359D">
        <w:rPr>
          <w:rFonts w:ascii="Arial" w:eastAsia="Arial" w:hAnsi="Arial" w:cs="Arial"/>
          <w:b/>
          <w:bCs/>
          <w:color w:val="000000"/>
          <w:sz w:val="18"/>
          <w:szCs w:val="18"/>
        </w:rPr>
        <w:t xml:space="preserve">MODELOS DE EXECUÇÃO E GESTÃO CONTRATUAIS (art. 92, IV, VII e XVIII da Lei 14.133, de 2021).  </w:t>
      </w:r>
    </w:p>
    <w:p w14:paraId="74CB24CB" w14:textId="77777777" w:rsidR="00D7359D" w:rsidRDefault="00D7359D" w:rsidP="00D7359D">
      <w:pPr>
        <w:spacing w:line="300" w:lineRule="auto"/>
        <w:ind w:left="0"/>
        <w:jc w:val="both"/>
        <w:rPr>
          <w:rFonts w:ascii="Arial" w:eastAsia="Arial" w:hAnsi="Arial" w:cs="Arial"/>
          <w:color w:val="000000"/>
          <w:sz w:val="18"/>
          <w:szCs w:val="18"/>
        </w:rPr>
      </w:pPr>
    </w:p>
    <w:p w14:paraId="0A6D8FDB"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regime de execução contratual, os modelos de gestão e de execução, assim como os prazos e condições de conclusão, entrega, observação e recebimento do objeto constam no Termo de Referência, anexo a este Contrato. </w:t>
      </w:r>
    </w:p>
    <w:p w14:paraId="7165C7A1" w14:textId="77777777" w:rsidR="00D7359D" w:rsidRDefault="00D7359D" w:rsidP="00D7359D">
      <w:pPr>
        <w:spacing w:line="300" w:lineRule="auto"/>
        <w:ind w:left="0"/>
        <w:jc w:val="both"/>
        <w:rPr>
          <w:rFonts w:ascii="Arial" w:eastAsia="Arial" w:hAnsi="Arial" w:cs="Arial"/>
          <w:color w:val="000000"/>
          <w:sz w:val="18"/>
          <w:szCs w:val="18"/>
        </w:rPr>
      </w:pPr>
    </w:p>
    <w:p w14:paraId="75E75C7D"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Não será admitida a subcontratação do objeto contratual.</w:t>
      </w:r>
    </w:p>
    <w:p w14:paraId="2F9AAF6D" w14:textId="77777777" w:rsidR="00D7359D" w:rsidRDefault="00D7359D" w:rsidP="00D7359D">
      <w:pPr>
        <w:pStyle w:val="PargrafodaLista"/>
        <w:rPr>
          <w:rFonts w:ascii="Arial" w:eastAsia="Arial" w:hAnsi="Arial" w:cs="Arial"/>
          <w:color w:val="000000"/>
          <w:sz w:val="18"/>
          <w:szCs w:val="18"/>
        </w:rPr>
      </w:pPr>
    </w:p>
    <w:p w14:paraId="4A195431" w14:textId="58188EFB" w:rsidR="00D7359D" w:rsidRPr="00262545"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QUARTA: </w:t>
      </w:r>
      <w:r w:rsidR="00C64C43" w:rsidRPr="00D7359D">
        <w:rPr>
          <w:rFonts w:ascii="Arial" w:eastAsia="Arial" w:hAnsi="Arial" w:cs="Arial"/>
          <w:b/>
          <w:bCs/>
          <w:color w:val="000000"/>
          <w:sz w:val="18"/>
          <w:szCs w:val="18"/>
        </w:rPr>
        <w:t xml:space="preserve">DO PREÇO, DO CRÉDITO DA DESPESA E DO REAJUSTAMENTO EM SENTIDO ESTRITO (art. 92, V, VIII, X e XI da Lei 14.133, de 2021).  </w:t>
      </w:r>
    </w:p>
    <w:p w14:paraId="39F09C6B" w14:textId="77777777" w:rsidR="00262545" w:rsidRDefault="00262545" w:rsidP="00262545">
      <w:pPr>
        <w:spacing w:line="300" w:lineRule="auto"/>
        <w:ind w:left="0"/>
        <w:jc w:val="both"/>
        <w:rPr>
          <w:rFonts w:ascii="Arial" w:eastAsia="Arial" w:hAnsi="Arial" w:cs="Arial"/>
          <w:color w:val="000000"/>
          <w:sz w:val="18"/>
          <w:szCs w:val="18"/>
        </w:rPr>
      </w:pPr>
    </w:p>
    <w:p w14:paraId="4CA08B64"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valor estimado da contratação é de R$ .............. (........................), </w:t>
      </w:r>
      <w:r w:rsidR="00D7359D" w:rsidRPr="00D7359D">
        <w:rPr>
          <w:rFonts w:ascii="Arial" w:eastAsia="Arial" w:hAnsi="Arial" w:cs="Arial"/>
          <w:color w:val="000000"/>
          <w:sz w:val="18"/>
          <w:szCs w:val="18"/>
        </w:rPr>
        <w:t>mensal, totalizando o valor total previsto para 60 meses de R$ ............. (................)</w:t>
      </w:r>
    </w:p>
    <w:p w14:paraId="435FACC1" w14:textId="77777777" w:rsidR="00262545" w:rsidRDefault="00262545" w:rsidP="00262545">
      <w:pPr>
        <w:spacing w:line="300" w:lineRule="auto"/>
        <w:ind w:left="0"/>
        <w:jc w:val="both"/>
        <w:rPr>
          <w:rFonts w:ascii="Arial" w:eastAsia="Arial" w:hAnsi="Arial" w:cs="Arial"/>
          <w:color w:val="000000"/>
          <w:sz w:val="18"/>
          <w:szCs w:val="18"/>
        </w:rPr>
      </w:pPr>
    </w:p>
    <w:p w14:paraId="6D6FD9F9"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Neste valor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C63D" w14:textId="77777777" w:rsidR="00262545" w:rsidRDefault="00262545" w:rsidP="00262545">
      <w:pPr>
        <w:pStyle w:val="PargrafodaLista"/>
        <w:rPr>
          <w:rFonts w:ascii="Arial" w:eastAsia="Arial" w:hAnsi="Arial" w:cs="Arial"/>
          <w:color w:val="000000"/>
          <w:sz w:val="18"/>
          <w:szCs w:val="18"/>
        </w:rPr>
      </w:pPr>
    </w:p>
    <w:p w14:paraId="0A79EA58"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valor acima é meramente estimativo, de forma que os pagamentos devidos ao contratado dependerão dos quantitativos efetivamente fornecidos.</w:t>
      </w:r>
    </w:p>
    <w:p w14:paraId="06B473CD" w14:textId="77777777" w:rsidR="00262545" w:rsidRDefault="00262545" w:rsidP="00262545">
      <w:pPr>
        <w:pStyle w:val="PargrafodaLista"/>
        <w:rPr>
          <w:rFonts w:ascii="Arial" w:eastAsia="Arial" w:hAnsi="Arial" w:cs="Arial"/>
          <w:color w:val="000000"/>
          <w:sz w:val="18"/>
          <w:szCs w:val="18"/>
        </w:rPr>
      </w:pPr>
    </w:p>
    <w:p w14:paraId="14E94BF3"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As condições de</w:t>
      </w:r>
      <w:r w:rsidR="00C64C43" w:rsidRPr="00D7359D">
        <w:rPr>
          <w:rFonts w:ascii="Arial" w:eastAsia="Arial" w:hAnsi="Arial" w:cs="Arial"/>
          <w:color w:val="000000"/>
          <w:sz w:val="18"/>
          <w:szCs w:val="18"/>
        </w:rPr>
        <w:t xml:space="preserve"> pagamento e reajuste serão </w:t>
      </w:r>
      <w:proofErr w:type="gramStart"/>
      <w:r w:rsidR="00C64C43" w:rsidRPr="00D7359D">
        <w:rPr>
          <w:rFonts w:ascii="Arial" w:eastAsia="Arial" w:hAnsi="Arial" w:cs="Arial"/>
          <w:color w:val="000000"/>
          <w:sz w:val="18"/>
          <w:szCs w:val="18"/>
        </w:rPr>
        <w:t>realizados</w:t>
      </w:r>
      <w:proofErr w:type="gramEnd"/>
      <w:r w:rsidR="00C64C43" w:rsidRPr="00D7359D">
        <w:rPr>
          <w:rFonts w:ascii="Arial" w:eastAsia="Arial" w:hAnsi="Arial" w:cs="Arial"/>
          <w:color w:val="000000"/>
          <w:sz w:val="18"/>
          <w:szCs w:val="18"/>
        </w:rPr>
        <w:t xml:space="preserve"> conforme estipulado no Termo de Referência. </w:t>
      </w:r>
    </w:p>
    <w:p w14:paraId="718717A0" w14:textId="77777777" w:rsidR="00262545" w:rsidRDefault="00262545" w:rsidP="00262545">
      <w:pPr>
        <w:pStyle w:val="PargrafodaLista"/>
        <w:rPr>
          <w:rFonts w:ascii="Arial" w:eastAsia="Arial" w:hAnsi="Arial" w:cs="Arial"/>
          <w:color w:val="000000"/>
          <w:sz w:val="18"/>
          <w:szCs w:val="18"/>
        </w:rPr>
      </w:pPr>
    </w:p>
    <w:p w14:paraId="51D85A25" w14:textId="77777777" w:rsidR="00262545" w:rsidRDefault="00C64C43" w:rsidP="009B7281">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despesas decorrentes da presente contratação correrão à conta de recursos específicos consignados na Lei Orçamentária Anual, pela seguinte dotação: </w:t>
      </w:r>
      <w:proofErr w:type="spellStart"/>
      <w:r w:rsidRPr="00D7359D">
        <w:rPr>
          <w:rFonts w:ascii="Arial" w:eastAsia="Arial" w:hAnsi="Arial" w:cs="Arial"/>
          <w:color w:val="000000"/>
          <w:sz w:val="18"/>
          <w:szCs w:val="18"/>
        </w:rPr>
        <w:t>xxxxxx</w:t>
      </w:r>
      <w:proofErr w:type="spellEnd"/>
    </w:p>
    <w:p w14:paraId="4880A473" w14:textId="77777777" w:rsidR="00262545" w:rsidRDefault="00262545" w:rsidP="00262545">
      <w:pPr>
        <w:pStyle w:val="PargrafodaLista"/>
        <w:rPr>
          <w:rFonts w:ascii="Arial" w:eastAsia="Arial" w:hAnsi="Arial" w:cs="Arial"/>
          <w:color w:val="000000"/>
          <w:sz w:val="18"/>
          <w:szCs w:val="18"/>
        </w:rPr>
      </w:pPr>
    </w:p>
    <w:p w14:paraId="74072CEF" w14:textId="77777777" w:rsidR="00262545" w:rsidRDefault="00262545" w:rsidP="00262545">
      <w:pPr>
        <w:pStyle w:val="PargrafodaLista"/>
        <w:rPr>
          <w:rFonts w:ascii="Arial" w:eastAsia="Arial" w:hAnsi="Arial" w:cs="Arial"/>
          <w:b/>
          <w:bCs/>
          <w:color w:val="000000"/>
          <w:sz w:val="18"/>
          <w:szCs w:val="18"/>
        </w:rPr>
      </w:pPr>
    </w:p>
    <w:p w14:paraId="3FA9CAE8" w14:textId="77777777" w:rsidR="00262545" w:rsidRPr="00262545" w:rsidRDefault="00C64C43" w:rsidP="00262545">
      <w:pPr>
        <w:numPr>
          <w:ilvl w:val="0"/>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QUINTA</w:t>
      </w:r>
      <w:r w:rsidRPr="00262545">
        <w:rPr>
          <w:rFonts w:ascii="Arial" w:eastAsia="Arial" w:hAnsi="Arial" w:cs="Arial"/>
          <w:b/>
          <w:bCs/>
          <w:color w:val="000000"/>
          <w:sz w:val="18"/>
          <w:szCs w:val="18"/>
        </w:rPr>
        <w:t>: DOS DIREITOS E DAS OBRIGAÇÕES (art. 92, XIV e XVI e XVII da Lei 14.133, de 2021)</w:t>
      </w:r>
    </w:p>
    <w:p w14:paraId="2ECBFDFE" w14:textId="77777777" w:rsidR="00262545" w:rsidRDefault="00262545" w:rsidP="00262545">
      <w:pPr>
        <w:spacing w:line="300" w:lineRule="auto"/>
        <w:ind w:left="0"/>
        <w:jc w:val="both"/>
        <w:rPr>
          <w:rFonts w:ascii="Arial" w:eastAsia="Arial" w:hAnsi="Arial" w:cs="Arial"/>
          <w:color w:val="000000"/>
          <w:sz w:val="18"/>
          <w:szCs w:val="18"/>
        </w:rPr>
      </w:pPr>
    </w:p>
    <w:p w14:paraId="0123AFC2" w14:textId="77777777" w:rsidR="00262545" w:rsidRDefault="00C64C43" w:rsidP="00262545">
      <w:pPr>
        <w:numPr>
          <w:ilvl w:val="1"/>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color w:val="000000"/>
          <w:sz w:val="18"/>
          <w:szCs w:val="18"/>
        </w:rPr>
        <w:t>São obrigações do CONTRATANTE e do CONTRATADO aquelas descritas no Termo de Referência, bem como as descritas nesta Cláusula.</w:t>
      </w:r>
    </w:p>
    <w:p w14:paraId="753922CB"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lastRenderedPageBreak/>
        <w:t>O Contrato deverá ser fielmente executado pelas partes e cada qual responderá pelas consequências de sua inexecução total ou parcial.</w:t>
      </w:r>
    </w:p>
    <w:p w14:paraId="66774631"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É proibido à Administração retardar imotivadamente a execução do serviço ou de suas parcelas, inclusive na hipótese de posse do respectivo chefe do Poder Legislativo.</w:t>
      </w:r>
    </w:p>
    <w:p w14:paraId="0DC3CFAA" w14:textId="77777777" w:rsidR="00262545" w:rsidRDefault="00262545" w:rsidP="00262545">
      <w:pPr>
        <w:spacing w:line="300" w:lineRule="auto"/>
        <w:ind w:left="567"/>
        <w:jc w:val="both"/>
        <w:rPr>
          <w:rFonts w:ascii="Arial" w:eastAsia="Arial" w:hAnsi="Arial" w:cs="Arial"/>
          <w:color w:val="000000"/>
          <w:sz w:val="18"/>
          <w:szCs w:val="18"/>
        </w:rPr>
      </w:pPr>
    </w:p>
    <w:p w14:paraId="7121DFFE" w14:textId="77777777" w:rsidR="00262545" w:rsidRDefault="00C64C43" w:rsidP="00262545">
      <w:pPr>
        <w:numPr>
          <w:ilvl w:val="1"/>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 São obrigações do Contratante, além das descritas no Termo de Referência:</w:t>
      </w:r>
    </w:p>
    <w:p w14:paraId="1F9927E7" w14:textId="77777777" w:rsidR="00262545" w:rsidRDefault="00262545" w:rsidP="00262545">
      <w:pPr>
        <w:spacing w:line="300" w:lineRule="auto"/>
        <w:ind w:left="0"/>
        <w:jc w:val="both"/>
        <w:rPr>
          <w:rFonts w:ascii="Arial" w:eastAsia="Arial" w:hAnsi="Arial" w:cs="Arial"/>
          <w:color w:val="000000"/>
          <w:sz w:val="18"/>
          <w:szCs w:val="18"/>
        </w:rPr>
      </w:pPr>
    </w:p>
    <w:p w14:paraId="065AA515"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Aplicar ao Contratado as sanções previstas na lei e neste Contrato; </w:t>
      </w:r>
    </w:p>
    <w:p w14:paraId="04C5CA64"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Cientificar o órgão de representação judicial do Município para adoção das medidas cabíveis quando do descumprimento de obrigações pelo Contratado;</w:t>
      </w:r>
    </w:p>
    <w:p w14:paraId="1DF2C000"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 (um) mês, a contar da data do protocolo do requerimento para decidir, admitida a prorrogação motivada, por igual período. </w:t>
      </w:r>
    </w:p>
    <w:p w14:paraId="5CC424CD"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Responder eventuais pedidos de reestabelecimento do equilíbrio econômico-financeiro feitos pelo contratado no prazo máximo de 10 dias úteis, a contar da data do protocolo do requerimento, para decidir, admitida a prorrogação motivada, por igual período. Ficará suspenso o prazo no caso de complementação de informação ou cumprimento de diligência a cargo do contratado.</w:t>
      </w:r>
    </w:p>
    <w:p w14:paraId="4516C9CF" w14:textId="129E44DA" w:rsidR="00C64C43" w:rsidRP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648F3B3" w14:textId="77777777" w:rsidR="00C64C43" w:rsidRPr="009B7281" w:rsidRDefault="00C64C43" w:rsidP="009B7281">
      <w:pPr>
        <w:spacing w:line="300" w:lineRule="auto"/>
        <w:ind w:left="0"/>
        <w:jc w:val="both"/>
        <w:rPr>
          <w:rFonts w:ascii="Arial" w:eastAsia="Arial" w:hAnsi="Arial" w:cs="Arial"/>
          <w:color w:val="000000"/>
          <w:sz w:val="18"/>
          <w:szCs w:val="18"/>
        </w:rPr>
      </w:pPr>
    </w:p>
    <w:p w14:paraId="424B8FF0" w14:textId="77777777" w:rsidR="00262545" w:rsidRDefault="00C64C43" w:rsidP="00262545">
      <w:pPr>
        <w:pStyle w:val="PargrafodaLista"/>
        <w:numPr>
          <w:ilvl w:val="1"/>
          <w:numId w:val="28"/>
        </w:numPr>
        <w:spacing w:line="300" w:lineRule="auto"/>
        <w:jc w:val="both"/>
        <w:rPr>
          <w:rFonts w:ascii="Arial" w:eastAsia="Arial" w:hAnsi="Arial" w:cs="Arial"/>
          <w:color w:val="000000"/>
          <w:sz w:val="18"/>
          <w:szCs w:val="18"/>
        </w:rPr>
      </w:pPr>
      <w:r w:rsidRPr="00262545">
        <w:rPr>
          <w:rFonts w:ascii="Arial" w:eastAsia="Arial" w:hAnsi="Arial" w:cs="Arial"/>
          <w:color w:val="000000"/>
          <w:sz w:val="18"/>
          <w:szCs w:val="18"/>
        </w:rPr>
        <w:t>São obrigações do Contratado:</w:t>
      </w:r>
    </w:p>
    <w:p w14:paraId="31A87436" w14:textId="77777777" w:rsidR="00262545" w:rsidRDefault="00262545" w:rsidP="00262545">
      <w:pPr>
        <w:pStyle w:val="PargrafodaLista"/>
        <w:spacing w:line="300" w:lineRule="auto"/>
        <w:jc w:val="both"/>
        <w:rPr>
          <w:rFonts w:ascii="Arial" w:eastAsia="Arial" w:hAnsi="Arial" w:cs="Arial"/>
          <w:color w:val="000000"/>
          <w:sz w:val="18"/>
          <w:szCs w:val="18"/>
        </w:rPr>
      </w:pPr>
    </w:p>
    <w:p w14:paraId="16427C8F"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985C76C"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2D4EC46B"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Entregar, sempre que solicitado e no prazo fixado, os comprovantes de manutenção da habilitação.</w:t>
      </w:r>
    </w:p>
    <w:p w14:paraId="18B05A4A"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Comunicar ao Fiscal do contrato, no prazo de 24 (vinte e quatro) horas, qualquer ocorrência anormal ou acidente que se verifique no local dos serviços.</w:t>
      </w:r>
    </w:p>
    <w:p w14:paraId="402A8EC3"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Paralisar, por determinação do Contratante, qualquer atividade que não esteja sendo executada de acordo com a boa técnica ou que ponha em risco a segurança de pessoas ou bens de terceiros.</w:t>
      </w:r>
    </w:p>
    <w:p w14:paraId="0964793B"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Submeter previamente, por escrito, ao Contratante, para análise e aprovação, quaisquer mudanças nos métodos fujam às especificações do Termo de Referência.</w:t>
      </w:r>
    </w:p>
    <w:p w14:paraId="723644B6"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14:paraId="30921429" w14:textId="77777777" w:rsidR="00262545" w:rsidRDefault="00262545"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w:t>
      </w:r>
      <w:r w:rsidR="00C64C43" w:rsidRPr="00262545">
        <w:rPr>
          <w:rFonts w:ascii="Arial" w:eastAsia="Arial" w:hAnsi="Arial" w:cs="Arial"/>
          <w:color w:val="000000"/>
          <w:sz w:val="18"/>
          <w:szCs w:val="18"/>
        </w:rPr>
        <w:t>umprir, durante todo o período de execução do contrato, a reserva de cargos prevista em lei para pessoa com deficiência, para reabilitado da Previdência Social ou para aprendiz, bem como as reservas de cargos previstas na legislação (art. 116);</w:t>
      </w:r>
    </w:p>
    <w:p w14:paraId="4CEB239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Guardar sigilo sobre todas as informações obtidas em decorrência do cumprimento do contrato;</w:t>
      </w:r>
    </w:p>
    <w:p w14:paraId="739AB3D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B2FE930" w14:textId="0D6FC0D7" w:rsidR="00C64C43"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lastRenderedPageBreak/>
        <w:t>Cumprir, além dos postulados legais vigentes de âmbito federal, estadual ou municipal, as normas de segurança do Contratante</w:t>
      </w:r>
      <w:r w:rsidR="007B015B">
        <w:rPr>
          <w:rFonts w:ascii="Arial" w:eastAsia="Arial" w:hAnsi="Arial" w:cs="Arial"/>
          <w:color w:val="000000"/>
          <w:sz w:val="18"/>
          <w:szCs w:val="18"/>
        </w:rPr>
        <w:t>.</w:t>
      </w:r>
    </w:p>
    <w:p w14:paraId="70B4FD3E" w14:textId="10C8B148" w:rsidR="007B015B" w:rsidRDefault="007B015B"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7B015B">
        <w:rPr>
          <w:rFonts w:ascii="Arial" w:eastAsia="Arial" w:hAnsi="Arial" w:cs="Arial"/>
          <w:color w:val="000000"/>
          <w:sz w:val="18"/>
          <w:szCs w:val="18"/>
        </w:rPr>
        <w:t>Manter, durante toda a vigência do contrato, capital social integralizado compatível com o número de empregados, na forma do art. 4º-B da Lei nº 6.019/1974, apresentando, quando solicitada, a respectiva documentação comprobatória, no prazo fixado pela fiscalização contratual</w:t>
      </w:r>
      <w:r>
        <w:rPr>
          <w:rFonts w:ascii="Arial" w:eastAsia="Arial" w:hAnsi="Arial" w:cs="Arial"/>
          <w:color w:val="000000"/>
          <w:sz w:val="18"/>
          <w:szCs w:val="18"/>
        </w:rPr>
        <w:t>.</w:t>
      </w:r>
    </w:p>
    <w:p w14:paraId="469377EB" w14:textId="77777777" w:rsidR="007B015B" w:rsidRPr="007B015B" w:rsidRDefault="007B015B" w:rsidP="007B015B">
      <w:pPr>
        <w:pStyle w:val="PargrafodaLista"/>
        <w:numPr>
          <w:ilvl w:val="2"/>
          <w:numId w:val="28"/>
        </w:numPr>
        <w:spacing w:line="300" w:lineRule="auto"/>
        <w:ind w:left="567" w:firstLine="0"/>
        <w:jc w:val="both"/>
        <w:rPr>
          <w:rFonts w:ascii="Arial" w:eastAsia="Arial" w:hAnsi="Arial" w:cs="Arial"/>
          <w:color w:val="000000"/>
          <w:sz w:val="18"/>
          <w:szCs w:val="18"/>
        </w:rPr>
      </w:pPr>
      <w:r w:rsidRPr="007B015B">
        <w:rPr>
          <w:rFonts w:ascii="Arial" w:eastAsia="Arial" w:hAnsi="Arial" w:cs="Arial"/>
          <w:color w:val="000000"/>
          <w:sz w:val="18"/>
          <w:szCs w:val="18"/>
          <w:u w:val="single"/>
        </w:rPr>
        <w:t xml:space="preserve">Garantia da Execução: </w:t>
      </w:r>
      <w:r w:rsidRPr="007B015B">
        <w:rPr>
          <w:rFonts w:ascii="Arial" w:eastAsia="Arial" w:hAnsi="Arial" w:cs="Arial"/>
          <w:color w:val="000000"/>
          <w:sz w:val="18"/>
          <w:szCs w:val="18"/>
        </w:rPr>
        <w:t>Será exigida a prestação de garantia na presente contratação, conforme regras constantes do Edital.</w:t>
      </w:r>
    </w:p>
    <w:p w14:paraId="5C3A6076" w14:textId="77777777" w:rsidR="007B015B" w:rsidRPr="00262545" w:rsidRDefault="007B015B" w:rsidP="007B015B">
      <w:pPr>
        <w:pStyle w:val="PargrafodaLista"/>
        <w:spacing w:line="300" w:lineRule="auto"/>
        <w:ind w:left="567"/>
        <w:jc w:val="both"/>
        <w:rPr>
          <w:rFonts w:ascii="Arial" w:eastAsia="Arial" w:hAnsi="Arial" w:cs="Arial"/>
          <w:color w:val="000000"/>
          <w:sz w:val="18"/>
          <w:szCs w:val="18"/>
        </w:rPr>
      </w:pPr>
    </w:p>
    <w:p w14:paraId="023DEE1A" w14:textId="77777777" w:rsidR="00262545" w:rsidRDefault="00C64C43" w:rsidP="00262545">
      <w:pPr>
        <w:pStyle w:val="PargrafodaLista"/>
        <w:numPr>
          <w:ilvl w:val="1"/>
          <w:numId w:val="28"/>
        </w:numPr>
        <w:spacing w:line="300" w:lineRule="auto"/>
        <w:jc w:val="both"/>
        <w:rPr>
          <w:rFonts w:ascii="Arial" w:eastAsia="Arial" w:hAnsi="Arial" w:cs="Arial"/>
          <w:color w:val="000000"/>
          <w:sz w:val="18"/>
          <w:szCs w:val="18"/>
        </w:rPr>
      </w:pPr>
      <w:r w:rsidRPr="00262545">
        <w:rPr>
          <w:rFonts w:ascii="Arial" w:eastAsia="Arial" w:hAnsi="Arial" w:cs="Arial"/>
          <w:color w:val="000000"/>
          <w:sz w:val="18"/>
          <w:szCs w:val="18"/>
        </w:rPr>
        <w:t>Das obrigações relativas à Lei Geral de Proteção de Dados:</w:t>
      </w:r>
    </w:p>
    <w:p w14:paraId="2BC4E16C"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9E0F861"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Os dados obtidos somente poderão ser utilizados para as finalidades que justificaram seu acesso e de acordo com a boa-fé e com os princípios do art. 6º da LGPD. </w:t>
      </w:r>
    </w:p>
    <w:p w14:paraId="335899A1"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É vedado o compartilhamento com terceiros dos dados obtidos fora das hipóteses permitidas em Lei.</w:t>
      </w:r>
    </w:p>
    <w:p w14:paraId="3AFC1DA0"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 Administração deverá ser informada no prazo de 5 (cinco) dias úteis sobre todos os contratos de </w:t>
      </w:r>
      <w:proofErr w:type="spellStart"/>
      <w:r w:rsidRPr="00262545">
        <w:rPr>
          <w:rFonts w:ascii="Arial" w:eastAsia="Arial" w:hAnsi="Arial" w:cs="Arial"/>
          <w:color w:val="000000"/>
          <w:sz w:val="18"/>
          <w:szCs w:val="18"/>
        </w:rPr>
        <w:t>suboperação</w:t>
      </w:r>
      <w:proofErr w:type="spellEnd"/>
      <w:r w:rsidRPr="00262545">
        <w:rPr>
          <w:rFonts w:ascii="Arial" w:eastAsia="Arial" w:hAnsi="Arial" w:cs="Arial"/>
          <w:color w:val="000000"/>
          <w:sz w:val="18"/>
          <w:szCs w:val="18"/>
        </w:rPr>
        <w:t xml:space="preserve"> firmados ou que venham a ser celebrados pelo Contratado. A </w:t>
      </w:r>
      <w:proofErr w:type="spellStart"/>
      <w:r w:rsidRPr="00262545">
        <w:rPr>
          <w:rFonts w:ascii="Arial" w:eastAsia="Arial" w:hAnsi="Arial" w:cs="Arial"/>
          <w:color w:val="000000"/>
          <w:sz w:val="18"/>
          <w:szCs w:val="18"/>
        </w:rPr>
        <w:t>suboperação</w:t>
      </w:r>
      <w:proofErr w:type="spellEnd"/>
      <w:r w:rsidRPr="00262545">
        <w:rPr>
          <w:rFonts w:ascii="Arial" w:eastAsia="Arial" w:hAnsi="Arial" w:cs="Arial"/>
          <w:color w:val="000000"/>
          <w:sz w:val="18"/>
          <w:szCs w:val="18"/>
        </w:rPr>
        <w:t xml:space="preserve"> só será permitida desde que expressamente aceita pela Administração. </w:t>
      </w:r>
    </w:p>
    <w:p w14:paraId="47CBA3F0"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C2CBB42"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É dever do contratado orientar e treinar seus empregados sobre os deveres, requisitos e responsabilidades decorrentes da LGPD. </w:t>
      </w:r>
    </w:p>
    <w:p w14:paraId="7E153426"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Contratado deverá exigir de </w:t>
      </w:r>
      <w:proofErr w:type="spellStart"/>
      <w:r w:rsidRPr="00262545">
        <w:rPr>
          <w:rFonts w:ascii="Arial" w:eastAsia="Arial" w:hAnsi="Arial" w:cs="Arial"/>
          <w:color w:val="000000"/>
          <w:sz w:val="18"/>
          <w:szCs w:val="18"/>
        </w:rPr>
        <w:t>suboperadores</w:t>
      </w:r>
      <w:proofErr w:type="spellEnd"/>
      <w:r w:rsidRPr="00262545">
        <w:rPr>
          <w:rFonts w:ascii="Arial" w:eastAsia="Arial" w:hAnsi="Arial" w:cs="Arial"/>
          <w:color w:val="000000"/>
          <w:sz w:val="18"/>
          <w:szCs w:val="18"/>
        </w:rPr>
        <w:t xml:space="preserve"> o cumprimento dos deveres da presente cláusula, permanecendo integralmente responsável por garantir sua observância.</w:t>
      </w:r>
    </w:p>
    <w:p w14:paraId="3881506F"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Contratante poderá realizar diligência para aferir o cumprimento dessa cláusula, devendo o Contratado atender prontamente eventuais pedidos de comprovação formulados. </w:t>
      </w:r>
    </w:p>
    <w:p w14:paraId="41513A65"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Contratado deverá prestar, no prazo fixado pelo Contratante, prorrogável justificadamente, quaisquer informações acerca dos dados pessoais para cumprimento da LGPD, inclusive quanto a eventual descarte realizado. </w:t>
      </w:r>
    </w:p>
    <w:p w14:paraId="29DF28CE"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7BED6ED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Os referidos bancos de dados devem ser desenvolvidos em formato interoperável, a fim de garantir a reutilização desses dados pela Administração nas hipóteses previstas na LGPD.</w:t>
      </w:r>
    </w:p>
    <w:p w14:paraId="0EC25D48"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 contrato está sujeito a ser alterado nos procedimentos pertinentes ao tratamento de dados pessoais, quando indicado pela autoridade competente, em especial a ANPD por meio de opiniões técnicas ou recomendações, editadas na forma da LGPD.</w:t>
      </w:r>
    </w:p>
    <w:p w14:paraId="240FA839"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Os contratos de que trata o § 1º do art. 26 da LGPD deverão ser comunicados à autoridade nacional.</w:t>
      </w:r>
    </w:p>
    <w:p w14:paraId="58D9DC5E"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Eventuais alterações contratuais serão feitas conforme artigos 124 a 136 da Lei 14.133, de 2021.</w:t>
      </w:r>
    </w:p>
    <w:p w14:paraId="7E583029" w14:textId="2E9302A9" w:rsidR="00C64C43"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À Administração são resguardadas as prerrogativas constantes do art. 104 da Lei 14.133 de 2021 e demais correlatas.</w:t>
      </w:r>
    </w:p>
    <w:p w14:paraId="67CECACA"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346923C" w14:textId="58F598BD" w:rsidR="00C64C43" w:rsidRPr="00262545" w:rsidRDefault="00C64C43" w:rsidP="00262545">
      <w:pPr>
        <w:pStyle w:val="PargrafodaLista"/>
        <w:numPr>
          <w:ilvl w:val="0"/>
          <w:numId w:val="28"/>
        </w:numPr>
        <w:spacing w:line="300" w:lineRule="auto"/>
        <w:jc w:val="both"/>
        <w:rPr>
          <w:rFonts w:ascii="Arial" w:eastAsia="Arial" w:hAnsi="Arial" w:cs="Arial"/>
          <w:b/>
          <w:bCs/>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SEXTA</w:t>
      </w:r>
      <w:r w:rsidRPr="00262545">
        <w:rPr>
          <w:rFonts w:ascii="Arial" w:eastAsia="Arial" w:hAnsi="Arial" w:cs="Arial"/>
          <w:b/>
          <w:bCs/>
          <w:color w:val="000000"/>
          <w:sz w:val="18"/>
          <w:szCs w:val="18"/>
        </w:rPr>
        <w:t xml:space="preserve">: DAS </w:t>
      </w:r>
      <w:r w:rsidR="00262545">
        <w:rPr>
          <w:rFonts w:ascii="Arial" w:eastAsia="Arial" w:hAnsi="Arial" w:cs="Arial"/>
          <w:b/>
          <w:bCs/>
          <w:color w:val="000000"/>
          <w:sz w:val="18"/>
          <w:szCs w:val="18"/>
        </w:rPr>
        <w:t xml:space="preserve">INFRAÇÕES E </w:t>
      </w:r>
      <w:r w:rsidRPr="00262545">
        <w:rPr>
          <w:rFonts w:ascii="Arial" w:eastAsia="Arial" w:hAnsi="Arial" w:cs="Arial"/>
          <w:b/>
          <w:bCs/>
          <w:color w:val="000000"/>
          <w:sz w:val="18"/>
          <w:szCs w:val="18"/>
        </w:rPr>
        <w:t xml:space="preserve">SANÇÕES </w:t>
      </w:r>
      <w:r w:rsidR="00667C76">
        <w:rPr>
          <w:rFonts w:ascii="Arial" w:eastAsia="Arial" w:hAnsi="Arial" w:cs="Arial"/>
          <w:b/>
          <w:bCs/>
          <w:color w:val="000000"/>
          <w:sz w:val="18"/>
          <w:szCs w:val="18"/>
        </w:rPr>
        <w:t>ADMINISTRATIVAS</w:t>
      </w:r>
    </w:p>
    <w:p w14:paraId="4564BC06"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33B1129D" w14:textId="77777777" w:rsidR="00667C76" w:rsidRPr="00667C76" w:rsidRDefault="00667C76" w:rsidP="00667C76">
      <w:pPr>
        <w:pStyle w:val="PargrafodaLista"/>
        <w:numPr>
          <w:ilvl w:val="1"/>
          <w:numId w:val="28"/>
        </w:numPr>
        <w:spacing w:line="300" w:lineRule="auto"/>
        <w:jc w:val="both"/>
        <w:rPr>
          <w:rFonts w:ascii="Arial" w:eastAsia="Arial" w:hAnsi="Arial" w:cs="Arial"/>
          <w:color w:val="000000"/>
          <w:sz w:val="18"/>
          <w:szCs w:val="18"/>
        </w:rPr>
      </w:pPr>
      <w:r w:rsidRPr="00667C76">
        <w:rPr>
          <w:rFonts w:ascii="Arial" w:eastAsia="Arial" w:hAnsi="Arial" w:cs="Arial"/>
          <w:color w:val="000000"/>
          <w:sz w:val="18"/>
          <w:szCs w:val="18"/>
        </w:rPr>
        <w:t>Comete infração administrativa, nos termos da Lei nº 14.133, de 2021, o Contratado que:</w:t>
      </w:r>
    </w:p>
    <w:p w14:paraId="2B23DAB1"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lastRenderedPageBreak/>
        <w:t>der causa à inexecução parcial do contrato;</w:t>
      </w:r>
    </w:p>
    <w:p w14:paraId="198980FC"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parcial do contrato que cause grave dano à Administração ou ao funcionamento dos serviços públicos ou ao interesse coletivo;</w:t>
      </w:r>
    </w:p>
    <w:p w14:paraId="4B25FE5D"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total do contrato;</w:t>
      </w:r>
    </w:p>
    <w:p w14:paraId="0B9C262E"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ensejar o retardamento da execução ou da entrega do objeto da contratação sem motivo justificado;</w:t>
      </w:r>
    </w:p>
    <w:p w14:paraId="007177E0"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apresentar documentação falsa ou prestar declaração falsa durante a execução do contrato;</w:t>
      </w:r>
    </w:p>
    <w:p w14:paraId="1C107297"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praticar ato fraudulento na execução do contrato;</w:t>
      </w:r>
    </w:p>
    <w:p w14:paraId="3E08D6C2"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comportar-se de modo inidôneo ou cometer fraude de qualquer natureza;</w:t>
      </w:r>
    </w:p>
    <w:p w14:paraId="26F43C52" w14:textId="7423B5E4" w:rsid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praticar ato lesivo previsto no art. 5º da Lei nº 12.846, de 1º de agosto de 2013</w:t>
      </w:r>
    </w:p>
    <w:p w14:paraId="704EB120" w14:textId="77777777" w:rsidR="00667C76" w:rsidRDefault="00667C76" w:rsidP="00667C76">
      <w:pPr>
        <w:pStyle w:val="PargrafodaLista"/>
        <w:spacing w:line="300" w:lineRule="auto"/>
        <w:ind w:left="567"/>
        <w:jc w:val="both"/>
        <w:rPr>
          <w:rFonts w:ascii="Arial" w:eastAsia="Arial" w:hAnsi="Arial" w:cs="Arial"/>
          <w:color w:val="000000"/>
          <w:sz w:val="18"/>
          <w:szCs w:val="18"/>
        </w:rPr>
      </w:pPr>
    </w:p>
    <w:p w14:paraId="72AC15D1" w14:textId="77777777" w:rsidR="00667C76" w:rsidRPr="00667C76" w:rsidRDefault="00667C76" w:rsidP="00667C76">
      <w:pPr>
        <w:pStyle w:val="PargrafodaLista"/>
        <w:numPr>
          <w:ilvl w:val="1"/>
          <w:numId w:val="28"/>
        </w:numPr>
        <w:spacing w:line="300" w:lineRule="auto"/>
        <w:jc w:val="both"/>
        <w:rPr>
          <w:rFonts w:ascii="Arial" w:eastAsia="Arial" w:hAnsi="Arial" w:cs="Arial"/>
          <w:color w:val="000000"/>
          <w:sz w:val="18"/>
          <w:szCs w:val="18"/>
        </w:rPr>
      </w:pPr>
      <w:r w:rsidRPr="00667C76">
        <w:rPr>
          <w:rFonts w:ascii="Arial" w:eastAsia="Arial" w:hAnsi="Arial" w:cs="Arial"/>
          <w:color w:val="000000"/>
          <w:sz w:val="18"/>
          <w:szCs w:val="18"/>
        </w:rPr>
        <w:t>Serão aplicadas ao Contratado que incorrer nas infrações acima descritas as seguintes sanções:</w:t>
      </w:r>
    </w:p>
    <w:p w14:paraId="4ECDE5B7"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Advertência, quando o Contratado der causa à inexecução parcial do contrato, sempre que não se justificar a imposição de penalidade mais grave;</w:t>
      </w:r>
    </w:p>
    <w:p w14:paraId="4BF281CF" w14:textId="156A8409"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Impedimento de licitar e contratar, quando praticadas as condutas descritas </w:t>
      </w:r>
      <w:r>
        <w:rPr>
          <w:rFonts w:ascii="Arial" w:eastAsia="Arial" w:hAnsi="Arial" w:cs="Arial"/>
          <w:color w:val="000000"/>
          <w:sz w:val="18"/>
          <w:szCs w:val="18"/>
        </w:rPr>
        <w:t>nos itens</w:t>
      </w:r>
      <w:r w:rsidRPr="00667C76">
        <w:rPr>
          <w:rFonts w:ascii="Arial" w:eastAsia="Arial" w:hAnsi="Arial" w:cs="Arial"/>
          <w:color w:val="000000"/>
          <w:sz w:val="18"/>
          <w:szCs w:val="18"/>
        </w:rPr>
        <w:t xml:space="preserve"> </w:t>
      </w:r>
      <w:r>
        <w:rPr>
          <w:rFonts w:ascii="Arial" w:eastAsia="Arial" w:hAnsi="Arial" w:cs="Arial"/>
          <w:color w:val="000000"/>
          <w:sz w:val="18"/>
          <w:szCs w:val="18"/>
        </w:rPr>
        <w:t>6.1.2 a 6.1.4</w:t>
      </w:r>
      <w:r w:rsidRPr="00667C76">
        <w:rPr>
          <w:rFonts w:ascii="Arial" w:eastAsia="Arial" w:hAnsi="Arial" w:cs="Arial"/>
          <w:color w:val="000000"/>
          <w:sz w:val="18"/>
          <w:szCs w:val="18"/>
        </w:rPr>
        <w:t xml:space="preserve"> do subitem acima, sempre que não se justificar a imposição de penalidade mais grave;</w:t>
      </w:r>
    </w:p>
    <w:p w14:paraId="316AC45B" w14:textId="0F292E0A"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Declaração de inidoneidade para licitar e contratar, quando praticadas as condutas descritas </w:t>
      </w:r>
      <w:r>
        <w:rPr>
          <w:rFonts w:ascii="Arial" w:eastAsia="Arial" w:hAnsi="Arial" w:cs="Arial"/>
          <w:color w:val="000000"/>
          <w:sz w:val="18"/>
          <w:szCs w:val="18"/>
        </w:rPr>
        <w:t>nos itens 6.1.5 a 6.1.8</w:t>
      </w:r>
      <w:r w:rsidRPr="00667C76">
        <w:rPr>
          <w:rFonts w:ascii="Arial" w:eastAsia="Arial" w:hAnsi="Arial" w:cs="Arial"/>
          <w:color w:val="000000"/>
          <w:sz w:val="18"/>
          <w:szCs w:val="18"/>
        </w:rPr>
        <w:t xml:space="preserve"> do subitem acima, bem como n</w:t>
      </w:r>
      <w:r>
        <w:rPr>
          <w:rFonts w:ascii="Arial" w:eastAsia="Arial" w:hAnsi="Arial" w:cs="Arial"/>
          <w:color w:val="000000"/>
          <w:sz w:val="18"/>
          <w:szCs w:val="18"/>
        </w:rPr>
        <w:t>os itens 6.1.2 a 6.1.4</w:t>
      </w:r>
      <w:r w:rsidRPr="00667C76">
        <w:rPr>
          <w:rFonts w:ascii="Arial" w:eastAsia="Arial" w:hAnsi="Arial" w:cs="Arial"/>
          <w:color w:val="000000"/>
          <w:sz w:val="18"/>
          <w:szCs w:val="18"/>
        </w:rPr>
        <w:t>, que justifiquem a imposição de penalidade mais grave.</w:t>
      </w:r>
    </w:p>
    <w:p w14:paraId="67FBAEF3"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Multa:</w:t>
      </w:r>
    </w:p>
    <w:p w14:paraId="4B45EB63" w14:textId="77777777" w:rsidR="007B015B" w:rsidRDefault="00667C76" w:rsidP="007B015B">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Moratória, para as infrações descritas no item </w:t>
      </w:r>
      <w:r>
        <w:rPr>
          <w:rFonts w:ascii="Arial" w:eastAsia="Arial" w:hAnsi="Arial" w:cs="Arial"/>
          <w:color w:val="000000"/>
          <w:sz w:val="18"/>
          <w:szCs w:val="18"/>
        </w:rPr>
        <w:t>6.1.4</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1</w:t>
      </w:r>
      <w:r w:rsidRPr="00667C76">
        <w:rPr>
          <w:rFonts w:ascii="Arial" w:eastAsia="Arial" w:hAnsi="Arial" w:cs="Arial"/>
          <w:color w:val="000000"/>
          <w:sz w:val="18"/>
          <w:szCs w:val="18"/>
        </w:rPr>
        <w:t>% (</w:t>
      </w:r>
      <w:r w:rsidR="006835F6">
        <w:rPr>
          <w:rFonts w:ascii="Arial" w:eastAsia="Arial" w:hAnsi="Arial" w:cs="Arial"/>
          <w:color w:val="000000"/>
          <w:sz w:val="18"/>
          <w:szCs w:val="18"/>
        </w:rPr>
        <w:t>um</w:t>
      </w:r>
      <w:r w:rsidRPr="00667C76">
        <w:rPr>
          <w:rFonts w:ascii="Arial" w:eastAsia="Arial" w:hAnsi="Arial" w:cs="Arial"/>
          <w:color w:val="000000"/>
          <w:sz w:val="18"/>
          <w:szCs w:val="18"/>
        </w:rPr>
        <w:t xml:space="preserve"> por cento) por dia de atraso injustificado sobre o valor da parcela inadimplida, até o limite de </w:t>
      </w:r>
      <w:r w:rsidR="006835F6">
        <w:rPr>
          <w:rFonts w:ascii="Arial" w:eastAsia="Arial" w:hAnsi="Arial" w:cs="Arial"/>
          <w:color w:val="000000"/>
          <w:sz w:val="18"/>
          <w:szCs w:val="18"/>
        </w:rPr>
        <w:t>20</w:t>
      </w:r>
      <w:r w:rsidRPr="00667C76">
        <w:rPr>
          <w:rFonts w:ascii="Arial" w:eastAsia="Arial" w:hAnsi="Arial" w:cs="Arial"/>
          <w:color w:val="000000"/>
          <w:sz w:val="18"/>
          <w:szCs w:val="18"/>
        </w:rPr>
        <w:t xml:space="preserve">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dias. </w:t>
      </w:r>
    </w:p>
    <w:p w14:paraId="1A7DCC25" w14:textId="77777777" w:rsidR="007B015B" w:rsidRDefault="007B015B" w:rsidP="007B015B">
      <w:pPr>
        <w:pStyle w:val="PargrafodaLista"/>
        <w:numPr>
          <w:ilvl w:val="2"/>
          <w:numId w:val="28"/>
        </w:numPr>
        <w:spacing w:line="300" w:lineRule="auto"/>
        <w:ind w:left="567" w:firstLine="0"/>
        <w:jc w:val="both"/>
        <w:rPr>
          <w:rFonts w:ascii="Arial" w:eastAsia="Arial" w:hAnsi="Arial" w:cs="Arial"/>
          <w:color w:val="000000"/>
          <w:sz w:val="18"/>
          <w:szCs w:val="18"/>
        </w:rPr>
      </w:pPr>
      <w:r w:rsidRPr="007B015B">
        <w:rPr>
          <w:rFonts w:ascii="Arial" w:eastAsia="Arial" w:hAnsi="Arial" w:cs="Arial"/>
          <w:color w:val="000000"/>
          <w:sz w:val="18"/>
          <w:szCs w:val="18"/>
        </w:rPr>
        <w:t>Moratória de 0,07% (sete centésimos por cento) por dia de atraso injustificado sobre o valor total do contrato, até o máximo de 2% (dois por cento), pela inobservância do prazo fixado para apresentação, suplementação ou reposição da garantia;</w:t>
      </w:r>
    </w:p>
    <w:p w14:paraId="416E9305" w14:textId="7DE377F4" w:rsidR="007B015B" w:rsidRPr="007B015B" w:rsidRDefault="007B015B" w:rsidP="007B015B">
      <w:pPr>
        <w:pStyle w:val="PargrafodaLista"/>
        <w:numPr>
          <w:ilvl w:val="3"/>
          <w:numId w:val="28"/>
        </w:numPr>
        <w:spacing w:line="300" w:lineRule="auto"/>
        <w:ind w:left="851" w:firstLine="0"/>
        <w:jc w:val="both"/>
        <w:rPr>
          <w:rFonts w:ascii="Arial" w:eastAsia="Arial" w:hAnsi="Arial" w:cs="Arial"/>
          <w:color w:val="000000"/>
          <w:sz w:val="18"/>
          <w:szCs w:val="18"/>
        </w:rPr>
      </w:pPr>
      <w:r w:rsidRPr="007B015B">
        <w:rPr>
          <w:rFonts w:ascii="Arial" w:eastAsia="Arial" w:hAnsi="Arial" w:cs="Arial"/>
          <w:color w:val="000000"/>
          <w:sz w:val="18"/>
          <w:szCs w:val="18"/>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654BDDB2" w14:textId="067A3598" w:rsidR="00667C76" w:rsidRP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as infrações descritas </w:t>
      </w:r>
      <w:r w:rsidR="006835F6">
        <w:rPr>
          <w:rFonts w:ascii="Arial" w:eastAsia="Arial" w:hAnsi="Arial" w:cs="Arial"/>
          <w:color w:val="000000"/>
          <w:sz w:val="18"/>
          <w:szCs w:val="18"/>
        </w:rPr>
        <w:t>nos itens</w:t>
      </w:r>
      <w:r w:rsidRPr="00667C76">
        <w:rPr>
          <w:rFonts w:ascii="Arial" w:eastAsia="Arial" w:hAnsi="Arial" w:cs="Arial"/>
          <w:color w:val="000000"/>
          <w:sz w:val="18"/>
          <w:szCs w:val="18"/>
        </w:rPr>
        <w:t xml:space="preserve"> </w:t>
      </w:r>
      <w:r w:rsidR="006835F6">
        <w:rPr>
          <w:rFonts w:ascii="Arial" w:eastAsia="Arial" w:hAnsi="Arial" w:cs="Arial"/>
          <w:color w:val="000000"/>
          <w:sz w:val="18"/>
          <w:szCs w:val="18"/>
        </w:rPr>
        <w:t xml:space="preserve">6.1.2 e </w:t>
      </w:r>
      <w:r>
        <w:rPr>
          <w:rFonts w:ascii="Arial" w:eastAsia="Arial" w:hAnsi="Arial" w:cs="Arial"/>
          <w:color w:val="000000"/>
          <w:sz w:val="18"/>
          <w:szCs w:val="18"/>
        </w:rPr>
        <w:t>6.1.5</w:t>
      </w:r>
      <w:r w:rsidRPr="00667C76">
        <w:rPr>
          <w:rFonts w:ascii="Arial" w:eastAsia="Arial" w:hAnsi="Arial" w:cs="Arial"/>
          <w:color w:val="000000"/>
          <w:sz w:val="18"/>
          <w:szCs w:val="18"/>
        </w:rPr>
        <w:t xml:space="preserve">” a </w:t>
      </w:r>
      <w:r>
        <w:rPr>
          <w:rFonts w:ascii="Arial" w:eastAsia="Arial" w:hAnsi="Arial" w:cs="Arial"/>
          <w:color w:val="000000"/>
          <w:sz w:val="18"/>
          <w:szCs w:val="18"/>
        </w:rPr>
        <w:t>6.1.8</w:t>
      </w:r>
      <w:r w:rsidRPr="00667C76">
        <w:rPr>
          <w:rFonts w:ascii="Arial" w:eastAsia="Arial" w:hAnsi="Arial" w:cs="Arial"/>
          <w:color w:val="000000"/>
          <w:sz w:val="18"/>
          <w:szCs w:val="18"/>
        </w:rPr>
        <w:t xml:space="preserve"> de </w:t>
      </w:r>
      <w:r>
        <w:rPr>
          <w:rFonts w:ascii="Arial" w:eastAsia="Arial" w:hAnsi="Arial" w:cs="Arial"/>
          <w:color w:val="000000"/>
          <w:sz w:val="18"/>
          <w:szCs w:val="18"/>
        </w:rPr>
        <w:t>20</w:t>
      </w:r>
      <w:r w:rsidRPr="00667C76">
        <w:rPr>
          <w:rFonts w:ascii="Arial" w:eastAsia="Arial" w:hAnsi="Arial" w:cs="Arial"/>
          <w:color w:val="000000"/>
          <w:sz w:val="18"/>
          <w:szCs w:val="18"/>
        </w:rPr>
        <w:t>% (</w:t>
      </w:r>
      <w:r>
        <w:rPr>
          <w:rFonts w:ascii="Arial" w:eastAsia="Arial" w:hAnsi="Arial" w:cs="Arial"/>
          <w:color w:val="000000"/>
          <w:sz w:val="18"/>
          <w:szCs w:val="18"/>
        </w:rPr>
        <w:t>vinte</w:t>
      </w:r>
      <w:r w:rsidRPr="00667C76">
        <w:rPr>
          <w:rFonts w:ascii="Arial" w:eastAsia="Arial" w:hAnsi="Arial" w:cs="Arial"/>
          <w:color w:val="000000"/>
          <w:sz w:val="18"/>
          <w:szCs w:val="18"/>
        </w:rPr>
        <w:t xml:space="preserve"> por cento) a </w:t>
      </w:r>
      <w:r>
        <w:rPr>
          <w:rFonts w:ascii="Arial" w:eastAsia="Arial" w:hAnsi="Arial" w:cs="Arial"/>
          <w:color w:val="000000"/>
          <w:sz w:val="18"/>
          <w:szCs w:val="18"/>
        </w:rPr>
        <w:t>30</w:t>
      </w:r>
      <w:r w:rsidRPr="00667C76">
        <w:rPr>
          <w:rFonts w:ascii="Arial" w:eastAsia="Arial" w:hAnsi="Arial" w:cs="Arial"/>
          <w:color w:val="000000"/>
          <w:sz w:val="18"/>
          <w:szCs w:val="18"/>
        </w:rPr>
        <w:t>% (</w:t>
      </w:r>
      <w:r>
        <w:rPr>
          <w:rFonts w:ascii="Arial" w:eastAsia="Arial" w:hAnsi="Arial" w:cs="Arial"/>
          <w:color w:val="000000"/>
          <w:sz w:val="18"/>
          <w:szCs w:val="18"/>
        </w:rPr>
        <w:t>trinta</w:t>
      </w:r>
      <w:r w:rsidRPr="00667C76">
        <w:rPr>
          <w:rFonts w:ascii="Arial" w:eastAsia="Arial" w:hAnsi="Arial" w:cs="Arial"/>
          <w:color w:val="000000"/>
          <w:sz w:val="18"/>
          <w:szCs w:val="18"/>
        </w:rPr>
        <w:t xml:space="preserve"> por cento) do valor </w:t>
      </w:r>
      <w:r w:rsidR="006835F6">
        <w:rPr>
          <w:rFonts w:ascii="Arial" w:eastAsia="Arial" w:hAnsi="Arial" w:cs="Arial"/>
          <w:color w:val="000000"/>
          <w:sz w:val="18"/>
          <w:szCs w:val="18"/>
        </w:rPr>
        <w:t xml:space="preserve">total </w:t>
      </w:r>
      <w:r w:rsidRPr="00667C76">
        <w:rPr>
          <w:rFonts w:ascii="Arial" w:eastAsia="Arial" w:hAnsi="Arial" w:cs="Arial"/>
          <w:color w:val="000000"/>
          <w:sz w:val="18"/>
          <w:szCs w:val="18"/>
        </w:rPr>
        <w:t>da contratação.</w:t>
      </w:r>
    </w:p>
    <w:p w14:paraId="2A84E203" w14:textId="3A48A493" w:rsidR="00667C76" w:rsidRP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 inexecução total do contrato prevista acima </w:t>
      </w:r>
      <w:r w:rsidR="006835F6">
        <w:rPr>
          <w:rFonts w:ascii="Arial" w:eastAsia="Arial" w:hAnsi="Arial" w:cs="Arial"/>
          <w:color w:val="000000"/>
          <w:sz w:val="18"/>
          <w:szCs w:val="18"/>
        </w:rPr>
        <w:t>no item 6.1.3</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20</w:t>
      </w:r>
      <w:r w:rsidRPr="00667C76">
        <w:rPr>
          <w:rFonts w:ascii="Arial" w:eastAsia="Arial" w:hAnsi="Arial" w:cs="Arial"/>
          <w:color w:val="000000"/>
          <w:sz w:val="18"/>
          <w:szCs w:val="18"/>
        </w:rPr>
        <w:t>%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por c</w:t>
      </w:r>
      <w:r w:rsidR="006835F6">
        <w:rPr>
          <w:rFonts w:ascii="Arial" w:eastAsia="Arial" w:hAnsi="Arial" w:cs="Arial"/>
          <w:color w:val="000000"/>
          <w:sz w:val="18"/>
          <w:szCs w:val="18"/>
        </w:rPr>
        <w:t>e</w:t>
      </w:r>
      <w:r w:rsidRPr="00667C76">
        <w:rPr>
          <w:rFonts w:ascii="Arial" w:eastAsia="Arial" w:hAnsi="Arial" w:cs="Arial"/>
          <w:color w:val="000000"/>
          <w:sz w:val="18"/>
          <w:szCs w:val="18"/>
        </w:rPr>
        <w:t xml:space="preserve">nto) a </w:t>
      </w:r>
      <w:r w:rsidR="006835F6">
        <w:rPr>
          <w:rFonts w:ascii="Arial" w:eastAsia="Arial" w:hAnsi="Arial" w:cs="Arial"/>
          <w:color w:val="000000"/>
          <w:sz w:val="18"/>
          <w:szCs w:val="18"/>
        </w:rPr>
        <w:t>30</w:t>
      </w:r>
      <w:r w:rsidRPr="00667C76">
        <w:rPr>
          <w:rFonts w:ascii="Arial" w:eastAsia="Arial" w:hAnsi="Arial" w:cs="Arial"/>
          <w:color w:val="000000"/>
          <w:sz w:val="18"/>
          <w:szCs w:val="18"/>
        </w:rPr>
        <w:t>% (</w:t>
      </w:r>
      <w:r w:rsidR="006835F6">
        <w:rPr>
          <w:rFonts w:ascii="Arial" w:eastAsia="Arial" w:hAnsi="Arial" w:cs="Arial"/>
          <w:color w:val="000000"/>
          <w:sz w:val="18"/>
          <w:szCs w:val="18"/>
        </w:rPr>
        <w:t>trinta</w:t>
      </w:r>
      <w:r w:rsidRPr="00667C76">
        <w:rPr>
          <w:rFonts w:ascii="Arial" w:eastAsia="Arial" w:hAnsi="Arial" w:cs="Arial"/>
          <w:color w:val="000000"/>
          <w:sz w:val="18"/>
          <w:szCs w:val="18"/>
        </w:rPr>
        <w:t xml:space="preserve"> por cento) do </w:t>
      </w:r>
      <w:r w:rsidR="006835F6" w:rsidRPr="00667C76">
        <w:rPr>
          <w:rFonts w:ascii="Arial" w:eastAsia="Arial" w:hAnsi="Arial" w:cs="Arial"/>
          <w:color w:val="000000"/>
          <w:sz w:val="18"/>
          <w:szCs w:val="18"/>
        </w:rPr>
        <w:t xml:space="preserve">valor </w:t>
      </w:r>
      <w:r w:rsidR="006835F6">
        <w:rPr>
          <w:rFonts w:ascii="Arial" w:eastAsia="Arial" w:hAnsi="Arial" w:cs="Arial"/>
          <w:color w:val="000000"/>
          <w:sz w:val="18"/>
          <w:szCs w:val="18"/>
        </w:rPr>
        <w:t xml:space="preserve">total </w:t>
      </w:r>
      <w:r w:rsidR="006835F6" w:rsidRPr="00667C76">
        <w:rPr>
          <w:rFonts w:ascii="Arial" w:eastAsia="Arial" w:hAnsi="Arial" w:cs="Arial"/>
          <w:color w:val="000000"/>
          <w:sz w:val="18"/>
          <w:szCs w:val="18"/>
        </w:rPr>
        <w:t>da contratação</w:t>
      </w:r>
      <w:r w:rsidRPr="00667C76">
        <w:rPr>
          <w:rFonts w:ascii="Arial" w:eastAsia="Arial" w:hAnsi="Arial" w:cs="Arial"/>
          <w:color w:val="000000"/>
          <w:sz w:val="18"/>
          <w:szCs w:val="18"/>
        </w:rPr>
        <w:t>.</w:t>
      </w:r>
    </w:p>
    <w:p w14:paraId="368EA71F" w14:textId="61E8F85A" w:rsid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 infração descrita acima </w:t>
      </w:r>
      <w:r w:rsidR="006835F6">
        <w:rPr>
          <w:rFonts w:ascii="Arial" w:eastAsia="Arial" w:hAnsi="Arial" w:cs="Arial"/>
          <w:color w:val="000000"/>
          <w:sz w:val="18"/>
          <w:szCs w:val="18"/>
        </w:rPr>
        <w:t>no item 6.1.1</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0,5</w:t>
      </w:r>
      <w:r w:rsidRPr="00667C76">
        <w:rPr>
          <w:rFonts w:ascii="Arial" w:eastAsia="Arial" w:hAnsi="Arial" w:cs="Arial"/>
          <w:color w:val="000000"/>
          <w:sz w:val="18"/>
          <w:szCs w:val="18"/>
        </w:rPr>
        <w:t>% (</w:t>
      </w:r>
      <w:r w:rsidR="006835F6">
        <w:rPr>
          <w:rFonts w:ascii="Arial" w:eastAsia="Arial" w:hAnsi="Arial" w:cs="Arial"/>
          <w:color w:val="000000"/>
          <w:sz w:val="18"/>
          <w:szCs w:val="18"/>
        </w:rPr>
        <w:t>cinco décimos</w:t>
      </w:r>
      <w:r w:rsidRPr="00667C76">
        <w:rPr>
          <w:rFonts w:ascii="Arial" w:eastAsia="Arial" w:hAnsi="Arial" w:cs="Arial"/>
          <w:color w:val="000000"/>
          <w:sz w:val="18"/>
          <w:szCs w:val="18"/>
        </w:rPr>
        <w:t xml:space="preserve"> por cento) a </w:t>
      </w:r>
      <w:r w:rsidR="006835F6">
        <w:rPr>
          <w:rFonts w:ascii="Arial" w:eastAsia="Arial" w:hAnsi="Arial" w:cs="Arial"/>
          <w:color w:val="000000"/>
          <w:sz w:val="18"/>
          <w:szCs w:val="18"/>
        </w:rPr>
        <w:t>20</w:t>
      </w:r>
      <w:r w:rsidRPr="00667C76">
        <w:rPr>
          <w:rFonts w:ascii="Arial" w:eastAsia="Arial" w:hAnsi="Arial" w:cs="Arial"/>
          <w:color w:val="000000"/>
          <w:sz w:val="18"/>
          <w:szCs w:val="18"/>
        </w:rPr>
        <w:t>%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por cento) </w:t>
      </w:r>
      <w:r w:rsidR="006835F6" w:rsidRPr="00667C76">
        <w:rPr>
          <w:rFonts w:ascii="Arial" w:eastAsia="Arial" w:hAnsi="Arial" w:cs="Arial"/>
          <w:color w:val="000000"/>
          <w:sz w:val="18"/>
          <w:szCs w:val="18"/>
        </w:rPr>
        <w:t xml:space="preserve">do valor </w:t>
      </w:r>
      <w:r w:rsidR="006835F6">
        <w:rPr>
          <w:rFonts w:ascii="Arial" w:eastAsia="Arial" w:hAnsi="Arial" w:cs="Arial"/>
          <w:color w:val="000000"/>
          <w:sz w:val="18"/>
          <w:szCs w:val="18"/>
        </w:rPr>
        <w:t xml:space="preserve">total </w:t>
      </w:r>
      <w:r w:rsidR="006835F6" w:rsidRPr="00667C76">
        <w:rPr>
          <w:rFonts w:ascii="Arial" w:eastAsia="Arial" w:hAnsi="Arial" w:cs="Arial"/>
          <w:color w:val="000000"/>
          <w:sz w:val="18"/>
          <w:szCs w:val="18"/>
        </w:rPr>
        <w:t>da contratação</w:t>
      </w:r>
      <w:r w:rsidR="006835F6">
        <w:rPr>
          <w:rFonts w:ascii="Arial" w:eastAsia="Arial" w:hAnsi="Arial" w:cs="Arial"/>
          <w:color w:val="000000"/>
          <w:sz w:val="18"/>
          <w:szCs w:val="18"/>
        </w:rPr>
        <w:t>.</w:t>
      </w:r>
    </w:p>
    <w:p w14:paraId="469E2B3B" w14:textId="44DF420F" w:rsidR="006835F6" w:rsidRDefault="006835F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aplicação de multa de mora não impedirá que a Administração a converta em compensatória e promova a extinção unilateral do contrato com a aplicação cumulada de outras sanções previstas </w:t>
      </w:r>
      <w:r>
        <w:rPr>
          <w:rFonts w:ascii="Arial" w:eastAsia="Arial" w:hAnsi="Arial" w:cs="Arial"/>
          <w:color w:val="000000"/>
          <w:sz w:val="18"/>
          <w:szCs w:val="18"/>
        </w:rPr>
        <w:t>na Lei 14.133/21.</w:t>
      </w:r>
    </w:p>
    <w:p w14:paraId="4CCC9E77"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1A5C99F5" w14:textId="73AA223C"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previstas não exclui, em hipótese alguma, a obrigação de reparação integral do dano causado ao Contratante.</w:t>
      </w:r>
    </w:p>
    <w:p w14:paraId="411E74FD"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6D8B120F" w14:textId="60F056F3"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Todas as sanções poderão ser aplicadas cumulativamente com a multa.</w:t>
      </w:r>
    </w:p>
    <w:p w14:paraId="50E11D60" w14:textId="77777777" w:rsidR="00920E35" w:rsidRPr="00920E35" w:rsidRDefault="00920E35" w:rsidP="00920E35">
      <w:pPr>
        <w:pStyle w:val="PargrafodaLista"/>
        <w:rPr>
          <w:rFonts w:ascii="Arial" w:eastAsia="Arial" w:hAnsi="Arial" w:cs="Arial"/>
          <w:color w:val="000000"/>
          <w:sz w:val="18"/>
          <w:szCs w:val="18"/>
        </w:rPr>
      </w:pPr>
    </w:p>
    <w:p w14:paraId="0B40C349"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Antes da aplicação da multa será facultada a defesa do interessado no prazo de 15 (quinze) dias úteis, contado da data de sua intimação.</w:t>
      </w:r>
    </w:p>
    <w:p w14:paraId="65473B38" w14:textId="77777777" w:rsidR="00920E35" w:rsidRPr="00920E35" w:rsidRDefault="00920E35" w:rsidP="00920E35">
      <w:pPr>
        <w:pStyle w:val="PargrafodaLista"/>
        <w:rPr>
          <w:rFonts w:ascii="Arial" w:eastAsia="Arial" w:hAnsi="Arial" w:cs="Arial"/>
          <w:color w:val="000000"/>
          <w:sz w:val="18"/>
          <w:szCs w:val="18"/>
        </w:rPr>
      </w:pPr>
    </w:p>
    <w:p w14:paraId="2EB05EA7" w14:textId="2959A0B9" w:rsidR="00920E35" w:rsidRDefault="007B015B"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7B015B">
        <w:rPr>
          <w:rFonts w:ascii="Arial" w:eastAsia="Arial" w:hAnsi="Arial" w:cs="Arial"/>
          <w:color w:val="000000"/>
          <w:sz w:val="18"/>
          <w:szCs w:val="18"/>
        </w:rPr>
        <w:t>Se a multa aplicada e as indenizações cabíveis forem superiores ao valor do pagamento eventualmente devido pelo Contratante ao Contratado, além da perda desse valor, a diferença será descontada da garantia prestada ou será cobrada judicialmente</w:t>
      </w:r>
      <w:r w:rsidR="006835F6" w:rsidRPr="00920E35">
        <w:rPr>
          <w:rFonts w:ascii="Arial" w:eastAsia="Arial" w:hAnsi="Arial" w:cs="Arial"/>
          <w:color w:val="000000"/>
          <w:sz w:val="18"/>
          <w:szCs w:val="18"/>
        </w:rPr>
        <w:t xml:space="preserve"> pela Procuradoria Jurídica do Município.</w:t>
      </w:r>
    </w:p>
    <w:p w14:paraId="766C8EBF" w14:textId="48D1AB95" w:rsidR="00920E35" w:rsidRDefault="00920E35"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lastRenderedPageBreak/>
        <w:t>A Administração poderá, ad cautelam, efetuar a retenção do valor da multa presumida antes da instauração do regular procedimento administrativo sancionador ou procedimento em contraditório.</w:t>
      </w:r>
    </w:p>
    <w:p w14:paraId="10105E28" w14:textId="77777777" w:rsidR="00920E35" w:rsidRPr="00920E35" w:rsidRDefault="00920E35" w:rsidP="00920E35">
      <w:pPr>
        <w:pStyle w:val="PargrafodaLista"/>
        <w:spacing w:line="300" w:lineRule="auto"/>
        <w:ind w:left="567"/>
        <w:jc w:val="both"/>
        <w:rPr>
          <w:rFonts w:ascii="Arial" w:eastAsia="Arial" w:hAnsi="Arial" w:cs="Arial"/>
          <w:color w:val="000000"/>
          <w:sz w:val="18"/>
          <w:szCs w:val="18"/>
        </w:rPr>
      </w:pPr>
    </w:p>
    <w:p w14:paraId="19D0C308" w14:textId="077DD9FA"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multa poderá ser recolhida administrativamente no prazo máximo de </w:t>
      </w:r>
      <w:r>
        <w:rPr>
          <w:rFonts w:ascii="Arial" w:eastAsia="Arial" w:hAnsi="Arial" w:cs="Arial"/>
          <w:color w:val="000000"/>
          <w:sz w:val="18"/>
          <w:szCs w:val="18"/>
        </w:rPr>
        <w:t>10</w:t>
      </w:r>
      <w:r w:rsidRPr="006835F6">
        <w:rPr>
          <w:rFonts w:ascii="Arial" w:eastAsia="Arial" w:hAnsi="Arial" w:cs="Arial"/>
          <w:color w:val="000000"/>
          <w:sz w:val="18"/>
          <w:szCs w:val="18"/>
        </w:rPr>
        <w:t xml:space="preserve"> (</w:t>
      </w:r>
      <w:r>
        <w:rPr>
          <w:rFonts w:ascii="Arial" w:eastAsia="Arial" w:hAnsi="Arial" w:cs="Arial"/>
          <w:color w:val="000000"/>
          <w:sz w:val="18"/>
          <w:szCs w:val="18"/>
        </w:rPr>
        <w:t>dez</w:t>
      </w:r>
      <w:r w:rsidRPr="006835F6">
        <w:rPr>
          <w:rFonts w:ascii="Arial" w:eastAsia="Arial" w:hAnsi="Arial" w:cs="Arial"/>
          <w:color w:val="000000"/>
          <w:sz w:val="18"/>
          <w:szCs w:val="18"/>
        </w:rPr>
        <w:t>) dias</w:t>
      </w:r>
      <w:r>
        <w:rPr>
          <w:rFonts w:ascii="Arial" w:eastAsia="Arial" w:hAnsi="Arial" w:cs="Arial"/>
          <w:color w:val="000000"/>
          <w:sz w:val="18"/>
          <w:szCs w:val="18"/>
        </w:rPr>
        <w:t xml:space="preserve"> úteis</w:t>
      </w:r>
      <w:r w:rsidRPr="006835F6">
        <w:rPr>
          <w:rFonts w:ascii="Arial" w:eastAsia="Arial" w:hAnsi="Arial" w:cs="Arial"/>
          <w:color w:val="000000"/>
          <w:sz w:val="18"/>
          <w:szCs w:val="18"/>
        </w:rPr>
        <w:t>, a contar da data do recebimento da comunicação enviada pela autoridade competente.</w:t>
      </w:r>
    </w:p>
    <w:p w14:paraId="0DD69BA2"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78D6D668"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5B39BC9" w14:textId="77777777" w:rsidR="00920E35" w:rsidRPr="00920E35" w:rsidRDefault="00920E35" w:rsidP="00920E35">
      <w:pPr>
        <w:pStyle w:val="PargrafodaLista"/>
        <w:rPr>
          <w:rFonts w:ascii="Arial" w:eastAsia="Arial" w:hAnsi="Arial" w:cs="Arial"/>
          <w:color w:val="000000"/>
          <w:sz w:val="18"/>
          <w:szCs w:val="18"/>
        </w:rPr>
      </w:pPr>
    </w:p>
    <w:p w14:paraId="64EC3F14"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Para a garantia da ampla defesa e contraditório, as notificações serão enviadas eletronicamente para os endereços de e-mail informados na proposta comercial, bem como os cadastrados pela empresa no SICAF.</w:t>
      </w:r>
    </w:p>
    <w:p w14:paraId="798BF50A" w14:textId="77777777" w:rsidR="00920E35" w:rsidRPr="00920E35" w:rsidRDefault="00920E35" w:rsidP="00920E35">
      <w:pPr>
        <w:pStyle w:val="PargrafodaLista"/>
        <w:rPr>
          <w:rFonts w:ascii="Arial" w:eastAsia="Arial" w:hAnsi="Arial" w:cs="Arial"/>
          <w:color w:val="000000"/>
          <w:sz w:val="18"/>
          <w:szCs w:val="18"/>
        </w:rPr>
      </w:pPr>
    </w:p>
    <w:p w14:paraId="563CC04D"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Os endereços de e-mail informados na proposta comercial e/ou cadastrados no </w:t>
      </w:r>
      <w:proofErr w:type="spellStart"/>
      <w:r w:rsidRPr="006835F6">
        <w:rPr>
          <w:rFonts w:ascii="Arial" w:eastAsia="Arial" w:hAnsi="Arial" w:cs="Arial"/>
          <w:color w:val="000000"/>
          <w:sz w:val="18"/>
          <w:szCs w:val="18"/>
        </w:rPr>
        <w:t>Sicaf</w:t>
      </w:r>
      <w:proofErr w:type="spellEnd"/>
      <w:r w:rsidRPr="006835F6">
        <w:rPr>
          <w:rFonts w:ascii="Arial" w:eastAsia="Arial" w:hAnsi="Arial" w:cs="Arial"/>
          <w:color w:val="000000"/>
          <w:sz w:val="18"/>
          <w:szCs w:val="18"/>
        </w:rPr>
        <w:t xml:space="preserve"> serão considerados de uso contínuo da empresa, não cabendo alegação de desconhecimento das comunicações a eles comprovadamente enviadas.</w:t>
      </w:r>
    </w:p>
    <w:p w14:paraId="110B0FB3" w14:textId="77777777" w:rsidR="00920E35" w:rsidRPr="00920E35" w:rsidRDefault="00920E35" w:rsidP="00920E35">
      <w:pPr>
        <w:pStyle w:val="PargrafodaLista"/>
        <w:rPr>
          <w:rFonts w:ascii="Arial" w:eastAsia="Arial" w:hAnsi="Arial" w:cs="Arial"/>
          <w:color w:val="000000"/>
          <w:sz w:val="18"/>
          <w:szCs w:val="18"/>
        </w:rPr>
      </w:pPr>
    </w:p>
    <w:p w14:paraId="6DF49769" w14:textId="77777777" w:rsidR="006835F6" w:rsidRP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Na aplicação das sanções serão considerados:</w:t>
      </w:r>
    </w:p>
    <w:p w14:paraId="5B61974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natureza e a gravidade da infração cometida;</w:t>
      </w:r>
    </w:p>
    <w:p w14:paraId="49F53A3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peculiaridades do caso concreto;</w:t>
      </w:r>
    </w:p>
    <w:p w14:paraId="5FC70507"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circunstâncias agravantes ou atenuantes;</w:t>
      </w:r>
    </w:p>
    <w:p w14:paraId="7118CE75"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os danos que dela provierem para o Contratante; e</w:t>
      </w:r>
    </w:p>
    <w:p w14:paraId="43A94A87" w14:textId="004EB93F" w:rsid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implantação ou o aperfeiçoamento de programa de integridade, conforme normas e orientações dos órgãos de controle</w:t>
      </w:r>
      <w:r w:rsidR="00920E35">
        <w:rPr>
          <w:rFonts w:ascii="Arial" w:eastAsia="Arial" w:hAnsi="Arial" w:cs="Arial"/>
          <w:color w:val="000000"/>
          <w:sz w:val="18"/>
          <w:szCs w:val="18"/>
        </w:rPr>
        <w:t>.</w:t>
      </w:r>
    </w:p>
    <w:p w14:paraId="1D86461C"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228EF69F" w14:textId="7E75A10C"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63AC8381" w14:textId="77777777" w:rsidR="00920E35" w:rsidRPr="00920E35" w:rsidRDefault="00920E35" w:rsidP="00920E35">
      <w:pPr>
        <w:pStyle w:val="PargrafodaLista"/>
        <w:spacing w:line="300" w:lineRule="auto"/>
        <w:ind w:left="0"/>
        <w:jc w:val="both"/>
        <w:rPr>
          <w:rFonts w:ascii="Arial" w:eastAsia="Arial" w:hAnsi="Arial" w:cs="Arial"/>
          <w:color w:val="000000"/>
          <w:sz w:val="18"/>
          <w:szCs w:val="18"/>
        </w:rPr>
      </w:pPr>
    </w:p>
    <w:p w14:paraId="61980814"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9F608BB" w14:textId="77777777" w:rsidR="00920E35" w:rsidRPr="00920E35" w:rsidRDefault="00920E35" w:rsidP="00920E35">
      <w:pPr>
        <w:pStyle w:val="PargrafodaLista"/>
        <w:rPr>
          <w:rFonts w:ascii="Arial" w:eastAsia="Arial" w:hAnsi="Arial" w:cs="Arial"/>
          <w:color w:val="000000"/>
          <w:sz w:val="18"/>
          <w:szCs w:val="18"/>
        </w:rPr>
      </w:pPr>
    </w:p>
    <w:p w14:paraId="207ACAB3"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79BF6CBF" w14:textId="77777777" w:rsidR="00920E35" w:rsidRPr="00920E35" w:rsidRDefault="00920E35" w:rsidP="00920E35">
      <w:pPr>
        <w:pStyle w:val="PargrafodaLista"/>
        <w:rPr>
          <w:rFonts w:ascii="Arial" w:eastAsia="Arial" w:hAnsi="Arial" w:cs="Arial"/>
          <w:color w:val="000000"/>
          <w:sz w:val="18"/>
          <w:szCs w:val="18"/>
        </w:rPr>
      </w:pPr>
    </w:p>
    <w:p w14:paraId="21BEE9EE" w14:textId="77777777" w:rsidR="00920E35" w:rsidRP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As sanções de impedimento de licitar e contratar e declaração de inidoneidade para licitar ou contratar são passíveis de reabilitação na forma do art. 163 da Lei nº 14.133, de 2021.</w:t>
      </w:r>
    </w:p>
    <w:p w14:paraId="1B8854B8" w14:textId="77777777" w:rsidR="006835F6" w:rsidRDefault="006835F6" w:rsidP="00920E35">
      <w:pPr>
        <w:pStyle w:val="PargrafodaLista"/>
        <w:spacing w:line="300" w:lineRule="auto"/>
        <w:jc w:val="both"/>
        <w:rPr>
          <w:rFonts w:ascii="Arial" w:eastAsia="Arial" w:hAnsi="Arial" w:cs="Arial"/>
          <w:color w:val="000000"/>
          <w:sz w:val="18"/>
          <w:szCs w:val="18"/>
        </w:rPr>
      </w:pPr>
    </w:p>
    <w:p w14:paraId="66E0CB59" w14:textId="77777777" w:rsidR="00920E35" w:rsidRDefault="00920E35" w:rsidP="00920E35">
      <w:pPr>
        <w:pStyle w:val="PargrafodaLista"/>
        <w:spacing w:line="300" w:lineRule="auto"/>
        <w:jc w:val="both"/>
        <w:rPr>
          <w:rFonts w:ascii="Arial" w:eastAsia="Arial" w:hAnsi="Arial" w:cs="Arial"/>
          <w:color w:val="000000"/>
          <w:sz w:val="18"/>
          <w:szCs w:val="18"/>
        </w:rPr>
      </w:pPr>
    </w:p>
    <w:p w14:paraId="6D2103E4" w14:textId="2BE47396" w:rsidR="00C64C43" w:rsidRPr="00920E35" w:rsidRDefault="00920E35" w:rsidP="00920E35">
      <w:pPr>
        <w:pStyle w:val="PargrafodaLista"/>
        <w:numPr>
          <w:ilvl w:val="0"/>
          <w:numId w:val="28"/>
        </w:numPr>
        <w:spacing w:line="300" w:lineRule="auto"/>
        <w:jc w:val="both"/>
        <w:rPr>
          <w:rFonts w:ascii="Arial" w:eastAsia="Arial" w:hAnsi="Arial" w:cs="Arial"/>
          <w:color w:val="000000"/>
          <w:sz w:val="18"/>
          <w:szCs w:val="18"/>
        </w:rPr>
      </w:pPr>
      <w:r>
        <w:rPr>
          <w:rFonts w:ascii="Arial" w:eastAsia="Arial" w:hAnsi="Arial" w:cs="Arial"/>
          <w:b/>
          <w:bCs/>
          <w:color w:val="000000"/>
          <w:sz w:val="18"/>
          <w:szCs w:val="18"/>
        </w:rPr>
        <w:t xml:space="preserve">CLÁUSULA SÉTIMA: </w:t>
      </w:r>
      <w:r w:rsidR="00C64C43" w:rsidRPr="00920E35">
        <w:rPr>
          <w:rFonts w:ascii="Arial" w:eastAsia="Arial" w:hAnsi="Arial" w:cs="Arial"/>
          <w:b/>
          <w:bCs/>
          <w:color w:val="000000"/>
          <w:sz w:val="18"/>
          <w:szCs w:val="18"/>
        </w:rPr>
        <w:t>DOS CASOS DE EXTINÇÃO</w:t>
      </w:r>
    </w:p>
    <w:p w14:paraId="269F2FF9" w14:textId="77777777" w:rsidR="00C64C43" w:rsidRPr="009B7281" w:rsidRDefault="00C64C43" w:rsidP="009B7281">
      <w:pPr>
        <w:spacing w:line="300" w:lineRule="auto"/>
        <w:ind w:left="0"/>
        <w:jc w:val="both"/>
        <w:rPr>
          <w:rFonts w:ascii="Arial" w:eastAsia="Arial" w:hAnsi="Arial" w:cs="Arial"/>
          <w:color w:val="000000"/>
          <w:sz w:val="18"/>
          <w:szCs w:val="18"/>
        </w:rPr>
      </w:pPr>
    </w:p>
    <w:p w14:paraId="49436D2F"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será extinto quando cumpridas as obrigações das partes contraentes.</w:t>
      </w:r>
    </w:p>
    <w:p w14:paraId="4DABA22C"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A64BA8D"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antes de cumpridas as obrigações nele estipuladas, ou antes do prazo nele fixado, por algum dos motivos previstos no artigo 137 da Lei nº 14.133/21, bem como amigavelmente, assegurados o contraditório e a ampla defesa.</w:t>
      </w:r>
      <w:r w:rsidR="00920E35" w:rsidRPr="00920E35">
        <w:rPr>
          <w:rFonts w:ascii="Arial" w:eastAsia="Arial" w:hAnsi="Arial" w:cs="Arial"/>
          <w:color w:val="000000"/>
          <w:sz w:val="18"/>
          <w:szCs w:val="18"/>
        </w:rPr>
        <w:t xml:space="preserve"> </w:t>
      </w:r>
      <w:r w:rsidRPr="00920E35">
        <w:rPr>
          <w:rFonts w:ascii="Arial" w:eastAsia="Arial" w:hAnsi="Arial" w:cs="Arial"/>
          <w:color w:val="000000"/>
          <w:sz w:val="18"/>
          <w:szCs w:val="18"/>
        </w:rPr>
        <w:t>Nesta hipótese, aplicam-se também os artigos 138 e 139 da mesma Lei.</w:t>
      </w:r>
    </w:p>
    <w:p w14:paraId="638223B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7F9753E3"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 alteração social ou a modificação da finalidade ou da estrutura da empresa não ensejará a extinção se não restringir sua capacidade de concluir o contrato. Se a operação implicar mudança da pessoa jurídica contratada, deverá ser formalizado termo aditivo para alteração subjetiva</w:t>
      </w:r>
      <w:r w:rsidR="00920E35">
        <w:rPr>
          <w:rFonts w:ascii="Arial" w:eastAsia="Arial" w:hAnsi="Arial" w:cs="Arial"/>
          <w:color w:val="000000"/>
          <w:sz w:val="18"/>
          <w:szCs w:val="18"/>
        </w:rPr>
        <w:t>.</w:t>
      </w:r>
    </w:p>
    <w:p w14:paraId="1CC31D3A"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0E42CB2"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termo de extinção, sempre que possível, será precedido:</w:t>
      </w:r>
      <w:r w:rsidR="00920E35" w:rsidRPr="00920E35">
        <w:rPr>
          <w:rFonts w:ascii="Arial" w:eastAsia="Arial" w:hAnsi="Arial" w:cs="Arial"/>
          <w:color w:val="000000"/>
          <w:sz w:val="18"/>
          <w:szCs w:val="18"/>
        </w:rPr>
        <w:t xml:space="preserve"> do</w:t>
      </w:r>
      <w:r w:rsidRPr="00920E35">
        <w:rPr>
          <w:rFonts w:ascii="Arial" w:eastAsia="Arial" w:hAnsi="Arial" w:cs="Arial"/>
          <w:color w:val="000000"/>
          <w:sz w:val="18"/>
          <w:szCs w:val="18"/>
        </w:rPr>
        <w:t xml:space="preserve"> Balanço dos eventos contratuais já cumpridos ou parcialmente cumpridos;</w:t>
      </w:r>
      <w:r w:rsidR="00920E35" w:rsidRPr="00920E35">
        <w:rPr>
          <w:rFonts w:ascii="Arial" w:eastAsia="Arial" w:hAnsi="Arial" w:cs="Arial"/>
          <w:color w:val="000000"/>
          <w:sz w:val="18"/>
          <w:szCs w:val="18"/>
        </w:rPr>
        <w:t xml:space="preserve"> da </w:t>
      </w:r>
      <w:r w:rsidRPr="00920E35">
        <w:rPr>
          <w:rFonts w:ascii="Arial" w:eastAsia="Arial" w:hAnsi="Arial" w:cs="Arial"/>
          <w:color w:val="000000"/>
          <w:sz w:val="18"/>
          <w:szCs w:val="18"/>
        </w:rPr>
        <w:t>Relação dos pagamentos já efetuados e ainda devidos;</w:t>
      </w:r>
      <w:r w:rsidR="00920E35" w:rsidRPr="00920E35">
        <w:rPr>
          <w:rFonts w:ascii="Arial" w:eastAsia="Arial" w:hAnsi="Arial" w:cs="Arial"/>
          <w:color w:val="000000"/>
          <w:sz w:val="18"/>
          <w:szCs w:val="18"/>
        </w:rPr>
        <w:t xml:space="preserve"> </w:t>
      </w:r>
      <w:r w:rsidR="00920E35">
        <w:rPr>
          <w:rFonts w:ascii="Arial" w:eastAsia="Arial" w:hAnsi="Arial" w:cs="Arial"/>
          <w:color w:val="000000"/>
          <w:sz w:val="18"/>
          <w:szCs w:val="18"/>
        </w:rPr>
        <w:t>das</w:t>
      </w:r>
      <w:r w:rsidRPr="00920E35">
        <w:rPr>
          <w:rFonts w:ascii="Arial" w:eastAsia="Arial" w:hAnsi="Arial" w:cs="Arial"/>
          <w:color w:val="000000"/>
          <w:sz w:val="18"/>
          <w:szCs w:val="18"/>
        </w:rPr>
        <w:t xml:space="preserve"> Indenizações e multas.</w:t>
      </w:r>
    </w:p>
    <w:p w14:paraId="6CE9082C"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A extinção do contrato não configura óbice para o reconhecimento do desequilíbrio econômico-financeiro, hipótese em que será concedida indenização por meio de termo indenizatório (art. 131, caput, da Lei n.º 14.133, de 2021). </w:t>
      </w:r>
    </w:p>
    <w:p w14:paraId="6596A91E"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E6A194D" w14:textId="68AA6B73" w:rsidR="00C64C43" w:rsidRP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7597969"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939432"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A9474F" w14:textId="05CC1DA2" w:rsidR="00C64C43" w:rsidRPr="00920E35" w:rsidRDefault="00C64C43" w:rsidP="00920E35">
      <w:pPr>
        <w:pStyle w:val="PargrafodaLista"/>
        <w:numPr>
          <w:ilvl w:val="0"/>
          <w:numId w:val="28"/>
        </w:numPr>
        <w:spacing w:line="300" w:lineRule="auto"/>
        <w:jc w:val="both"/>
        <w:rPr>
          <w:rFonts w:ascii="Arial" w:eastAsia="Arial" w:hAnsi="Arial" w:cs="Arial"/>
          <w:color w:val="000000"/>
          <w:sz w:val="18"/>
          <w:szCs w:val="18"/>
        </w:rPr>
      </w:pPr>
      <w:r w:rsidRPr="00920E35">
        <w:rPr>
          <w:rFonts w:ascii="Arial" w:eastAsia="Arial" w:hAnsi="Arial" w:cs="Arial"/>
          <w:b/>
          <w:bCs/>
          <w:color w:val="000000"/>
          <w:sz w:val="18"/>
          <w:szCs w:val="18"/>
        </w:rPr>
        <w:t xml:space="preserve">CLÁUSULA </w:t>
      </w:r>
      <w:r w:rsidR="00920E35">
        <w:rPr>
          <w:rFonts w:ascii="Arial" w:eastAsia="Arial" w:hAnsi="Arial" w:cs="Arial"/>
          <w:b/>
          <w:bCs/>
          <w:color w:val="000000"/>
          <w:sz w:val="18"/>
          <w:szCs w:val="18"/>
        </w:rPr>
        <w:t>OITAVA</w:t>
      </w:r>
      <w:r w:rsidRPr="00920E35">
        <w:rPr>
          <w:rFonts w:ascii="Arial" w:eastAsia="Arial" w:hAnsi="Arial" w:cs="Arial"/>
          <w:b/>
          <w:bCs/>
          <w:color w:val="000000"/>
          <w:sz w:val="18"/>
          <w:szCs w:val="18"/>
        </w:rPr>
        <w:t>: DISPOSIÇÕES FINAIS</w:t>
      </w:r>
    </w:p>
    <w:p w14:paraId="3F2199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FA60F38"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Qualquer omissão ou tolerância das partes em exigir o estrito cumprimento dos termos e condições deste instrumento, ou em exercer prerrogativas, dele decorrentes, não constituirá novação ou renúncia e não afetará o direito das partes de exercê-los a qualquer tempo.</w:t>
      </w:r>
    </w:p>
    <w:p w14:paraId="21AAA83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8F3C315"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Cabe ao contratante divulgar o presente instrumento no Portal Nacional de Contratações Públicas (PNCP), na forma prevista no art. 94 da Lei 14.133, de 2021, bem como no</w:t>
      </w:r>
      <w:r w:rsidR="00920E35" w:rsidRPr="00920E35">
        <w:rPr>
          <w:rFonts w:ascii="Arial" w:eastAsia="Arial" w:hAnsi="Arial" w:cs="Arial"/>
          <w:color w:val="000000"/>
          <w:sz w:val="18"/>
          <w:szCs w:val="18"/>
        </w:rPr>
        <w:t>s seus canais oficiais de transparência</w:t>
      </w:r>
      <w:r w:rsidRPr="00920E35">
        <w:rPr>
          <w:rFonts w:ascii="Arial" w:eastAsia="Arial" w:hAnsi="Arial" w:cs="Arial"/>
          <w:color w:val="000000"/>
          <w:sz w:val="18"/>
          <w:szCs w:val="18"/>
        </w:rPr>
        <w:t xml:space="preserve">. </w:t>
      </w:r>
    </w:p>
    <w:p w14:paraId="00A80266" w14:textId="77777777" w:rsidR="00920E35" w:rsidRPr="00920E35" w:rsidRDefault="00920E35" w:rsidP="00920E35">
      <w:pPr>
        <w:pStyle w:val="PargrafodaLista"/>
        <w:rPr>
          <w:rFonts w:ascii="Arial" w:eastAsia="Arial" w:hAnsi="Arial" w:cs="Arial"/>
          <w:color w:val="000000"/>
          <w:sz w:val="18"/>
          <w:szCs w:val="18"/>
        </w:rPr>
      </w:pPr>
    </w:p>
    <w:p w14:paraId="31DE8809"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O Foro para dirimir qualquer questão contratual será o da comarca de São Miguel Arcanjo/SP, excluindo-se qualquer outro, por mais privilegiado que seja.</w:t>
      </w:r>
    </w:p>
    <w:p w14:paraId="025A1074" w14:textId="77777777" w:rsidR="00920E35" w:rsidRPr="00920E35" w:rsidRDefault="00920E35" w:rsidP="00920E35">
      <w:pPr>
        <w:pStyle w:val="PargrafodaLista"/>
        <w:rPr>
          <w:rFonts w:ascii="Arial" w:eastAsia="Arial" w:hAnsi="Arial" w:cs="Arial"/>
          <w:color w:val="000000"/>
          <w:sz w:val="18"/>
          <w:szCs w:val="18"/>
        </w:rPr>
      </w:pPr>
    </w:p>
    <w:p w14:paraId="56FE05C3"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Para firmeza e validade do pactuado, o presente termo foi lavrado em 03 (três) vias de igual teor, que, depois de lido e achado em ordem, vai assinado pelos contratantes e testemunhas.</w:t>
      </w:r>
    </w:p>
    <w:p w14:paraId="22010EDE" w14:textId="2C125971" w:rsidR="00C64C43" w:rsidRPr="00920E35" w:rsidRDefault="00C64C43"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Alternativamente, este contrato poderá ser lavrado em 1 (uma) via e assinado de forma eletrônica.</w:t>
      </w:r>
    </w:p>
    <w:p w14:paraId="1DA431B8" w14:textId="77777777" w:rsidR="00C64C43" w:rsidRPr="009B7281" w:rsidRDefault="00C64C43" w:rsidP="009B7281">
      <w:pPr>
        <w:spacing w:line="300" w:lineRule="auto"/>
        <w:ind w:left="0"/>
        <w:jc w:val="both"/>
        <w:rPr>
          <w:rFonts w:ascii="Arial" w:eastAsia="Arial" w:hAnsi="Arial" w:cs="Arial"/>
          <w:color w:val="000000"/>
          <w:sz w:val="18"/>
          <w:szCs w:val="18"/>
        </w:rPr>
      </w:pPr>
    </w:p>
    <w:p w14:paraId="3F1415DE" w14:textId="77777777" w:rsidR="00C64C43" w:rsidRPr="009B7281" w:rsidRDefault="00C64C43" w:rsidP="009B7281">
      <w:pPr>
        <w:spacing w:line="300" w:lineRule="auto"/>
        <w:ind w:left="0"/>
        <w:jc w:val="both"/>
        <w:rPr>
          <w:rFonts w:ascii="Arial" w:eastAsia="Arial" w:hAnsi="Arial" w:cs="Arial"/>
          <w:color w:val="000000"/>
          <w:sz w:val="18"/>
          <w:szCs w:val="18"/>
        </w:rPr>
      </w:pPr>
    </w:p>
    <w:p w14:paraId="0097BE11" w14:textId="1E22D0FA"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São Miguel Arcanjo, SP, ... de ........ de 202</w:t>
      </w:r>
      <w:r w:rsidR="0041687A" w:rsidRPr="009B7281">
        <w:rPr>
          <w:rFonts w:ascii="Arial" w:eastAsia="Arial" w:hAnsi="Arial" w:cs="Arial"/>
          <w:color w:val="000000"/>
          <w:sz w:val="18"/>
          <w:szCs w:val="18"/>
        </w:rPr>
        <w:t>5</w:t>
      </w:r>
      <w:r w:rsidRPr="009B7281">
        <w:rPr>
          <w:rFonts w:ascii="Arial" w:eastAsia="Arial" w:hAnsi="Arial" w:cs="Arial"/>
          <w:color w:val="000000"/>
          <w:sz w:val="18"/>
          <w:szCs w:val="18"/>
        </w:rPr>
        <w:t>.</w:t>
      </w:r>
    </w:p>
    <w:p w14:paraId="5863528A"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75625318"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81AB8A7"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Contratante</w:t>
      </w:r>
    </w:p>
    <w:p w14:paraId="142ABF1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46F21985"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0C9CB52"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Contratado</w:t>
      </w:r>
    </w:p>
    <w:p w14:paraId="6889F7F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0FFB474E"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35EB3D20"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Testemunhas</w:t>
      </w:r>
    </w:p>
    <w:p w14:paraId="1C94BA89"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10C4DF4E" w14:textId="77777777" w:rsidR="00C64C43" w:rsidRPr="009B7281" w:rsidRDefault="00C64C43" w:rsidP="009B7281">
      <w:pPr>
        <w:spacing w:line="300" w:lineRule="auto"/>
        <w:ind w:left="0"/>
        <w:jc w:val="both"/>
        <w:rPr>
          <w:rFonts w:ascii="Arial" w:eastAsia="Arial" w:hAnsi="Arial" w:cs="Arial"/>
          <w:color w:val="000000"/>
          <w:sz w:val="18"/>
          <w:szCs w:val="18"/>
        </w:rPr>
      </w:pPr>
    </w:p>
    <w:p w14:paraId="6BB77C64" w14:textId="3C6A822C"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noProof/>
          <w:color w:val="000000"/>
          <w:sz w:val="18"/>
          <w:szCs w:val="18"/>
        </w:rPr>
        <mc:AlternateContent>
          <mc:Choice Requires="wps">
            <w:drawing>
              <wp:anchor distT="45720" distB="45720" distL="114300" distR="114300" simplePos="0" relativeHeight="251659264" behindDoc="0" locked="0" layoutInCell="1" allowOverlap="1" wp14:anchorId="29CA56A1" wp14:editId="5234DD7B">
                <wp:simplePos x="0" y="0"/>
                <wp:positionH relativeFrom="column">
                  <wp:posOffset>550545</wp:posOffset>
                </wp:positionH>
                <wp:positionV relativeFrom="paragraph">
                  <wp:posOffset>77470</wp:posOffset>
                </wp:positionV>
                <wp:extent cx="3572510" cy="800100"/>
                <wp:effectExtent l="0" t="0" r="27940" b="19050"/>
                <wp:wrapSquare wrapText="bothSides"/>
                <wp:docPr id="1575689794" name="Retângulo 6"/>
                <wp:cNvGraphicFramePr/>
                <a:graphic xmlns:a="http://schemas.openxmlformats.org/drawingml/2006/main">
                  <a:graphicData uri="http://schemas.microsoft.com/office/word/2010/wordprocessingShape">
                    <wps:wsp>
                      <wps:cNvSpPr/>
                      <wps:spPr>
                        <a:xfrm>
                          <a:off x="0" y="0"/>
                          <a:ext cx="357251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9CA56A1" id="Retângulo 6" o:spid="_x0000_s1026" style="position:absolute;left:0;text-align:left;margin-left:43.35pt;margin-top:6.1pt;width:281.3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">
                <v:stroke startarrowwidth="narrow" startarrowlength="short" endarrowwidth="narrow" endarrowlength="short"/>
                <v:textbox inset="2.53958mm,1.2694mm,2.53958mm,1.2694mm">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v:textbox>
                <w10:wrap type="square"/>
              </v:rect>
            </w:pict>
          </mc:Fallback>
        </mc:AlternateContent>
      </w:r>
    </w:p>
    <w:p w14:paraId="792BE5F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422F6D9" w14:textId="77777777" w:rsidR="00C64C43" w:rsidRPr="009B7281" w:rsidRDefault="00C64C43" w:rsidP="009B7281">
      <w:pPr>
        <w:spacing w:line="300" w:lineRule="auto"/>
        <w:ind w:left="0"/>
        <w:jc w:val="both"/>
        <w:rPr>
          <w:rFonts w:ascii="Arial" w:eastAsia="Arial" w:hAnsi="Arial" w:cs="Arial"/>
          <w:color w:val="000000"/>
          <w:sz w:val="18"/>
          <w:szCs w:val="18"/>
        </w:rPr>
      </w:pPr>
    </w:p>
    <w:p w14:paraId="6F8864A0" w14:textId="77777777" w:rsidR="00CD3577" w:rsidRPr="009B7281" w:rsidRDefault="00CD3577" w:rsidP="009B7281">
      <w:pPr>
        <w:spacing w:line="300" w:lineRule="auto"/>
        <w:ind w:left="0"/>
        <w:jc w:val="both"/>
        <w:rPr>
          <w:rFonts w:ascii="Arial" w:eastAsia="Arial" w:hAnsi="Arial" w:cs="Arial"/>
          <w:b/>
          <w:color w:val="000000"/>
          <w:sz w:val="18"/>
          <w:szCs w:val="18"/>
        </w:rPr>
      </w:pPr>
    </w:p>
    <w:sectPr w:rsidR="00CD3577" w:rsidRPr="009B7281">
      <w:headerReference w:type="default" r:id="rId8"/>
      <w:footerReference w:type="default" r:id="rId9"/>
      <w:pgSz w:w="11907" w:h="16840"/>
      <w:pgMar w:top="1701"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C080" w14:textId="77777777" w:rsidR="007C4EBE" w:rsidRDefault="007C4EBE">
      <w:pPr>
        <w:spacing w:line="240" w:lineRule="auto"/>
      </w:pPr>
      <w:r>
        <w:separator/>
      </w:r>
    </w:p>
  </w:endnote>
  <w:endnote w:type="continuationSeparator" w:id="0">
    <w:p w14:paraId="6E3FE5BB" w14:textId="77777777" w:rsidR="007C4EBE" w:rsidRDefault="007C4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16D8" w14:textId="77777777" w:rsidR="00DE7099" w:rsidRDefault="00DE7099">
    <w:pPr>
      <w:ind w:firstLine="851"/>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______________________________________________________________________________________________________</w:t>
    </w:r>
  </w:p>
  <w:p w14:paraId="353C24C7" w14:textId="19C60A55"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Rua Manoel Fogaça, 805 – Centro - 18230-0</w:t>
    </w:r>
    <w:r w:rsidR="00221587">
      <w:rPr>
        <w:rFonts w:ascii="Bookman Old Style" w:eastAsia="Bookman Old Style" w:hAnsi="Bookman Old Style" w:cs="Bookman Old Style"/>
      </w:rPr>
      <w:t>23</w:t>
    </w:r>
    <w:r>
      <w:rPr>
        <w:rFonts w:ascii="Bookman Old Style" w:eastAsia="Bookman Old Style" w:hAnsi="Bookman Old Style" w:cs="Bookman Old Style"/>
      </w:rPr>
      <w:t xml:space="preserve"> – São Miguel Arcanjo/SP</w:t>
    </w:r>
  </w:p>
  <w:p w14:paraId="5F5BA4A2"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Fone: (15) 3279-1815/1483 WhatsApp: (15) 3279-1986</w:t>
    </w:r>
  </w:p>
  <w:p w14:paraId="59C7B97C" w14:textId="77777777" w:rsidR="00DE7099" w:rsidRDefault="00DE7099">
    <w:pPr>
      <w:pBdr>
        <w:top w:val="nil"/>
        <w:left w:val="nil"/>
        <w:bottom w:val="nil"/>
        <w:right w:val="nil"/>
        <w:between w:val="nil"/>
      </w:pBdr>
      <w:tabs>
        <w:tab w:val="center" w:pos="4419"/>
        <w:tab w:val="right" w:pos="8838"/>
      </w:tabs>
      <w:spacing w:line="240" w:lineRule="auto"/>
      <w:ind w:right="360"/>
      <w:jc w:val="center"/>
      <w:rPr>
        <w:rFonts w:ascii="Arial Narrow" w:eastAsia="Arial Narrow" w:hAnsi="Arial Narrow" w:cs="Arial Narrow"/>
        <w:i/>
        <w:color w:val="000000"/>
      </w:rPr>
    </w:pPr>
    <w:r>
      <w:rPr>
        <w:rFonts w:ascii="Bookman Old Style" w:eastAsia="Bookman Old Style" w:hAnsi="Bookman Old Style" w:cs="Bookman Old Style"/>
        <w:color w:val="000000"/>
      </w:rPr>
      <w:t>contratos@camarasma.sp.gov.br / www.camarasma.sp.gov.br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9B890" w14:textId="77777777" w:rsidR="007C4EBE" w:rsidRDefault="007C4EBE">
      <w:pPr>
        <w:spacing w:line="240" w:lineRule="auto"/>
      </w:pPr>
      <w:r>
        <w:separator/>
      </w:r>
    </w:p>
  </w:footnote>
  <w:footnote w:type="continuationSeparator" w:id="0">
    <w:p w14:paraId="07620D71" w14:textId="77777777" w:rsidR="007C4EBE" w:rsidRDefault="007C4E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D0C0" w14:textId="22907602" w:rsidR="00DE7099" w:rsidRDefault="001A1F0E">
    <w:pPr>
      <w:pStyle w:val="Ttulo2"/>
      <w:spacing w:line="240" w:lineRule="auto"/>
      <w:ind w:firstLine="851"/>
      <w:jc w:val="center"/>
      <w:rPr>
        <w:rFonts w:ascii="Bookman Old Style" w:eastAsia="Bookman Old Style" w:hAnsi="Bookman Old Style" w:cs="Bookman Old Style"/>
        <w:sz w:val="22"/>
        <w:szCs w:val="22"/>
        <w:u w:val="none"/>
      </w:rPr>
    </w:pPr>
    <w:r>
      <w:rPr>
        <w:noProof/>
      </w:rPr>
      <w:drawing>
        <wp:anchor distT="0" distB="0" distL="114300" distR="114300" simplePos="0" relativeHeight="251658240" behindDoc="0" locked="0" layoutInCell="1" hidden="0" allowOverlap="1" wp14:anchorId="29351809" wp14:editId="10CAB88F">
          <wp:simplePos x="0" y="0"/>
          <wp:positionH relativeFrom="column">
            <wp:posOffset>-661035</wp:posOffset>
          </wp:positionH>
          <wp:positionV relativeFrom="paragraph">
            <wp:posOffset>-156845</wp:posOffset>
          </wp:positionV>
          <wp:extent cx="742950" cy="720090"/>
          <wp:effectExtent l="0" t="0" r="0" b="381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720090"/>
                  </a:xfrm>
                  <a:prstGeom prst="rect">
                    <a:avLst/>
                  </a:prstGeom>
                  <a:ln/>
                </pic:spPr>
              </pic:pic>
            </a:graphicData>
          </a:graphic>
          <wp14:sizeRelH relativeFrom="margin">
            <wp14:pctWidth>0</wp14:pctWidth>
          </wp14:sizeRelH>
          <wp14:sizeRelV relativeFrom="margin">
            <wp14:pctHeight>0</wp14:pctHeight>
          </wp14:sizeRelV>
        </wp:anchor>
      </w:drawing>
    </w:r>
    <w:r w:rsidR="00DE7099">
      <w:rPr>
        <w:rFonts w:ascii="Bookman Old Style" w:eastAsia="Bookman Old Style" w:hAnsi="Bookman Old Style" w:cs="Bookman Old Style"/>
        <w:sz w:val="22"/>
        <w:szCs w:val="22"/>
        <w:u w:val="none"/>
      </w:rPr>
      <w:t>CÂMARA MUNICIPAL DE SÃO MIGUEL ARCANJO</w:t>
    </w:r>
  </w:p>
  <w:p w14:paraId="3F7A32D0" w14:textId="77777777" w:rsidR="00DE7099" w:rsidRDefault="00DE7099">
    <w:pPr>
      <w:spacing w:after="120" w:line="240" w:lineRule="auto"/>
      <w:ind w:firstLine="851"/>
      <w:jc w:val="center"/>
    </w:pPr>
    <w:r>
      <w:t>Estado de São Paulo</w:t>
    </w:r>
  </w:p>
  <w:p w14:paraId="4DFC1FF7"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Prédio “Casa de Leis Vereador José Ramos”</w:t>
    </w:r>
    <w:r>
      <w:rPr>
        <w:noProof/>
      </w:rPr>
      <mc:AlternateContent>
        <mc:Choice Requires="wps">
          <w:drawing>
            <wp:anchor distT="0" distB="0" distL="0" distR="0" simplePos="0" relativeHeight="251659264" behindDoc="1" locked="0" layoutInCell="1" hidden="0" allowOverlap="1" wp14:anchorId="7ECEF2E0" wp14:editId="64488790">
              <wp:simplePos x="0" y="0"/>
              <wp:positionH relativeFrom="column">
                <wp:posOffset>-289559</wp:posOffset>
              </wp:positionH>
              <wp:positionV relativeFrom="paragraph">
                <wp:posOffset>173990</wp:posOffset>
              </wp:positionV>
              <wp:extent cx="0" cy="8789670"/>
              <wp:effectExtent l="24765" t="21590" r="22860" b="2794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38100">
                        <a:solidFill>
                          <a:srgbClr val="339966"/>
                        </a:solidFill>
                        <a:round/>
                        <a:headEnd/>
                        <a:tailEnd/>
                      </a:ln>
                    </wps:spPr>
                    <wps:bodyPr/>
                  </wps:wsp>
                </a:graphicData>
              </a:graphic>
            </wp:anchor>
          </w:drawing>
        </mc:Choice>
        <mc:Fallback>
          <w:pict>
            <v:line w14:anchorId="45E6F433" id="Conector reto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2.8pt,13.7pt" to="-22.8pt,7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" strokecolor="#396" strokeweight="3pt"/>
          </w:pict>
        </mc:Fallback>
      </mc:AlternateContent>
    </w:r>
    <w:r>
      <w:rPr>
        <w:noProof/>
      </w:rPr>
      <mc:AlternateContent>
        <mc:Choice Requires="wps">
          <w:drawing>
            <wp:anchor distT="0" distB="0" distL="0" distR="0" simplePos="0" relativeHeight="251660288" behindDoc="1" locked="0" layoutInCell="1" hidden="0" allowOverlap="1" wp14:anchorId="4D8599D2" wp14:editId="196AE675">
              <wp:simplePos x="0" y="0"/>
              <wp:positionH relativeFrom="column">
                <wp:posOffset>-168909</wp:posOffset>
              </wp:positionH>
              <wp:positionV relativeFrom="paragraph">
                <wp:posOffset>290195</wp:posOffset>
              </wp:positionV>
              <wp:extent cx="0" cy="8671560"/>
              <wp:effectExtent l="21590" t="23495" r="26035" b="2032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1560"/>
                      </a:xfrm>
                      <a:prstGeom prst="line">
                        <a:avLst/>
                      </a:prstGeom>
                      <a:noFill/>
                      <a:ln w="38100">
                        <a:solidFill>
                          <a:srgbClr val="FFFF00"/>
                        </a:solidFill>
                        <a:round/>
                        <a:headEnd/>
                        <a:tailEnd/>
                      </a:ln>
                    </wps:spPr>
                    <wps:bodyPr/>
                  </wps:wsp>
                </a:graphicData>
              </a:graphic>
            </wp:anchor>
          </w:drawing>
        </mc:Choice>
        <mc:Fallback>
          <w:pict>
            <v:line w14:anchorId="62CB2399" id="Conector reto 3"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3.3pt,22.85pt" to="-13.3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" strokecolor="yellow" strokeweight="3pt"/>
          </w:pict>
        </mc:Fallback>
      </mc:AlternateContent>
    </w:r>
  </w:p>
  <w:p w14:paraId="5C632EBB" w14:textId="77777777" w:rsidR="00DE7099" w:rsidRDefault="00DE7099">
    <w:pPr>
      <w:ind w:firstLine="851"/>
      <w:jc w:val="center"/>
      <w:rPr>
        <w:rFonts w:ascii="Bookman Old Style" w:eastAsia="Bookman Old Style" w:hAnsi="Bookman Old Style" w:cs="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16E"/>
    <w:multiLevelType w:val="multilevel"/>
    <w:tmpl w:val="21B21DCA"/>
    <w:lvl w:ilvl="0">
      <w:start w:val="3"/>
      <w:numFmt w:val="decimal"/>
      <w:lvlText w:val="%1"/>
      <w:lvlJc w:val="left"/>
      <w:pPr>
        <w:ind w:left="435" w:hanging="435"/>
      </w:pPr>
      <w:rPr>
        <w:rFonts w:hint="default"/>
      </w:rPr>
    </w:lvl>
    <w:lvl w:ilvl="1">
      <w:start w:val="3"/>
      <w:numFmt w:val="decimal"/>
      <w:lvlText w:val="%1.%2"/>
      <w:lvlJc w:val="left"/>
      <w:pPr>
        <w:ind w:left="430" w:hanging="43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 w15:restartNumberingAfterBreak="0">
    <w:nsid w:val="049D2B12"/>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15:restartNumberingAfterBreak="0">
    <w:nsid w:val="058C0BFF"/>
    <w:multiLevelType w:val="hybridMultilevel"/>
    <w:tmpl w:val="AA809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E63997"/>
    <w:multiLevelType w:val="hybridMultilevel"/>
    <w:tmpl w:val="716CD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882EFE"/>
    <w:multiLevelType w:val="multilevel"/>
    <w:tmpl w:val="8A02D56A"/>
    <w:lvl w:ilvl="0">
      <w:start w:val="7"/>
      <w:numFmt w:val="decimal"/>
      <w:lvlText w:val="%1"/>
      <w:lvlJc w:val="left"/>
      <w:pPr>
        <w:ind w:left="1236" w:hanging="567"/>
      </w:pPr>
      <w:rPr>
        <w:lang w:val="pt-PT" w:eastAsia="en-US" w:bidi="ar-SA"/>
      </w:rPr>
    </w:lvl>
    <w:lvl w:ilvl="1">
      <w:start w:val="1"/>
      <w:numFmt w:val="decimal"/>
      <w:lvlText w:val="%1.%2."/>
      <w:lvlJc w:val="left"/>
      <w:pPr>
        <w:ind w:left="1236" w:hanging="567"/>
      </w:pPr>
      <w:rPr>
        <w:rFonts w:ascii="Arial" w:eastAsia="Arial MT" w:hAnsi="Arial" w:cs="Arial" w:hint="default"/>
        <w:w w:val="99"/>
        <w:sz w:val="20"/>
        <w:szCs w:val="20"/>
        <w:lang w:val="pt-PT" w:eastAsia="en-US" w:bidi="ar-SA"/>
      </w:rPr>
    </w:lvl>
    <w:lvl w:ilvl="2">
      <w:start w:val="1"/>
      <w:numFmt w:val="decimal"/>
      <w:lvlText w:val="%1.%2.%3."/>
      <w:lvlJc w:val="left"/>
      <w:pPr>
        <w:ind w:left="954" w:hanging="565"/>
      </w:pPr>
      <w:rPr>
        <w:rFonts w:ascii="Arial MT" w:eastAsia="Arial MT" w:hAnsi="Arial MT" w:cs="Arial MT" w:hint="default"/>
        <w:spacing w:val="-2"/>
        <w:w w:val="99"/>
        <w:sz w:val="20"/>
        <w:szCs w:val="20"/>
        <w:lang w:val="pt-PT" w:eastAsia="en-US" w:bidi="ar-SA"/>
      </w:rPr>
    </w:lvl>
    <w:lvl w:ilvl="3">
      <w:numFmt w:val="bullet"/>
      <w:lvlText w:val="•"/>
      <w:lvlJc w:val="left"/>
      <w:pPr>
        <w:ind w:left="3090" w:hanging="565"/>
      </w:pPr>
      <w:rPr>
        <w:lang w:val="pt-PT" w:eastAsia="en-US" w:bidi="ar-SA"/>
      </w:rPr>
    </w:lvl>
    <w:lvl w:ilvl="4">
      <w:numFmt w:val="bullet"/>
      <w:lvlText w:val="•"/>
      <w:lvlJc w:val="left"/>
      <w:pPr>
        <w:ind w:left="4016" w:hanging="565"/>
      </w:pPr>
      <w:rPr>
        <w:lang w:val="pt-PT" w:eastAsia="en-US" w:bidi="ar-SA"/>
      </w:rPr>
    </w:lvl>
    <w:lvl w:ilvl="5">
      <w:numFmt w:val="bullet"/>
      <w:lvlText w:val="•"/>
      <w:lvlJc w:val="left"/>
      <w:pPr>
        <w:ind w:left="4941" w:hanging="565"/>
      </w:pPr>
      <w:rPr>
        <w:lang w:val="pt-PT" w:eastAsia="en-US" w:bidi="ar-SA"/>
      </w:rPr>
    </w:lvl>
    <w:lvl w:ilvl="6">
      <w:numFmt w:val="bullet"/>
      <w:lvlText w:val="•"/>
      <w:lvlJc w:val="left"/>
      <w:pPr>
        <w:ind w:left="5866" w:hanging="565"/>
      </w:pPr>
      <w:rPr>
        <w:lang w:val="pt-PT" w:eastAsia="en-US" w:bidi="ar-SA"/>
      </w:rPr>
    </w:lvl>
    <w:lvl w:ilvl="7">
      <w:numFmt w:val="bullet"/>
      <w:lvlText w:val="•"/>
      <w:lvlJc w:val="left"/>
      <w:pPr>
        <w:ind w:left="6792" w:hanging="565"/>
      </w:pPr>
      <w:rPr>
        <w:lang w:val="pt-PT" w:eastAsia="en-US" w:bidi="ar-SA"/>
      </w:rPr>
    </w:lvl>
    <w:lvl w:ilvl="8">
      <w:numFmt w:val="bullet"/>
      <w:lvlText w:val="•"/>
      <w:lvlJc w:val="left"/>
      <w:pPr>
        <w:ind w:left="7717" w:hanging="565"/>
      </w:pPr>
      <w:rPr>
        <w:lang w:val="pt-PT" w:eastAsia="en-US" w:bidi="ar-SA"/>
      </w:rPr>
    </w:lvl>
  </w:abstractNum>
  <w:abstractNum w:abstractNumId="5" w15:restartNumberingAfterBreak="0">
    <w:nsid w:val="118958E3"/>
    <w:multiLevelType w:val="multilevel"/>
    <w:tmpl w:val="6BBC64DA"/>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2B3CC4"/>
    <w:multiLevelType w:val="hybridMultilevel"/>
    <w:tmpl w:val="DA407A50"/>
    <w:lvl w:ilvl="0" w:tplc="B29A5F80">
      <w:start w:val="1"/>
      <w:numFmt w:val="lowerLetter"/>
      <w:lvlText w:val="%1."/>
      <w:lvlJc w:val="left"/>
      <w:pPr>
        <w:ind w:left="1236" w:hanging="282"/>
      </w:pPr>
      <w:rPr>
        <w:rFonts w:ascii="Arial MT" w:eastAsia="Arial MT" w:hAnsi="Arial MT" w:cs="Arial MT" w:hint="default"/>
        <w:w w:val="100"/>
        <w:sz w:val="20"/>
        <w:szCs w:val="20"/>
        <w:lang w:val="pt-PT" w:eastAsia="en-US" w:bidi="ar-SA"/>
      </w:rPr>
    </w:lvl>
    <w:lvl w:ilvl="1" w:tplc="12523E9C">
      <w:numFmt w:val="bullet"/>
      <w:lvlText w:val="•"/>
      <w:lvlJc w:val="left"/>
      <w:pPr>
        <w:ind w:left="2072" w:hanging="282"/>
      </w:pPr>
      <w:rPr>
        <w:lang w:val="pt-PT" w:eastAsia="en-US" w:bidi="ar-SA"/>
      </w:rPr>
    </w:lvl>
    <w:lvl w:ilvl="2" w:tplc="77A438A4">
      <w:numFmt w:val="bullet"/>
      <w:lvlText w:val="•"/>
      <w:lvlJc w:val="left"/>
      <w:pPr>
        <w:ind w:left="2905" w:hanging="282"/>
      </w:pPr>
      <w:rPr>
        <w:lang w:val="pt-PT" w:eastAsia="en-US" w:bidi="ar-SA"/>
      </w:rPr>
    </w:lvl>
    <w:lvl w:ilvl="3" w:tplc="52F619A4">
      <w:numFmt w:val="bullet"/>
      <w:lvlText w:val="•"/>
      <w:lvlJc w:val="left"/>
      <w:pPr>
        <w:ind w:left="3738" w:hanging="282"/>
      </w:pPr>
      <w:rPr>
        <w:lang w:val="pt-PT" w:eastAsia="en-US" w:bidi="ar-SA"/>
      </w:rPr>
    </w:lvl>
    <w:lvl w:ilvl="4" w:tplc="12E8A6AC">
      <w:numFmt w:val="bullet"/>
      <w:lvlText w:val="•"/>
      <w:lvlJc w:val="left"/>
      <w:pPr>
        <w:ind w:left="4571" w:hanging="282"/>
      </w:pPr>
      <w:rPr>
        <w:lang w:val="pt-PT" w:eastAsia="en-US" w:bidi="ar-SA"/>
      </w:rPr>
    </w:lvl>
    <w:lvl w:ilvl="5" w:tplc="AF4A45F0">
      <w:numFmt w:val="bullet"/>
      <w:lvlText w:val="•"/>
      <w:lvlJc w:val="left"/>
      <w:pPr>
        <w:ind w:left="5404" w:hanging="282"/>
      </w:pPr>
      <w:rPr>
        <w:lang w:val="pt-PT" w:eastAsia="en-US" w:bidi="ar-SA"/>
      </w:rPr>
    </w:lvl>
    <w:lvl w:ilvl="6" w:tplc="770801CA">
      <w:numFmt w:val="bullet"/>
      <w:lvlText w:val="•"/>
      <w:lvlJc w:val="left"/>
      <w:pPr>
        <w:ind w:left="6236" w:hanging="282"/>
      </w:pPr>
      <w:rPr>
        <w:lang w:val="pt-PT" w:eastAsia="en-US" w:bidi="ar-SA"/>
      </w:rPr>
    </w:lvl>
    <w:lvl w:ilvl="7" w:tplc="19A29F56">
      <w:numFmt w:val="bullet"/>
      <w:lvlText w:val="•"/>
      <w:lvlJc w:val="left"/>
      <w:pPr>
        <w:ind w:left="7069" w:hanging="282"/>
      </w:pPr>
      <w:rPr>
        <w:lang w:val="pt-PT" w:eastAsia="en-US" w:bidi="ar-SA"/>
      </w:rPr>
    </w:lvl>
    <w:lvl w:ilvl="8" w:tplc="3B3A7DF0">
      <w:numFmt w:val="bullet"/>
      <w:lvlText w:val="•"/>
      <w:lvlJc w:val="left"/>
      <w:pPr>
        <w:ind w:left="7902" w:hanging="282"/>
      </w:pPr>
      <w:rPr>
        <w:lang w:val="pt-PT" w:eastAsia="en-US" w:bidi="ar-SA"/>
      </w:rPr>
    </w:lvl>
  </w:abstractNum>
  <w:abstractNum w:abstractNumId="7" w15:restartNumberingAfterBreak="0">
    <w:nsid w:val="318D1853"/>
    <w:multiLevelType w:val="hybridMultilevel"/>
    <w:tmpl w:val="2EF01962"/>
    <w:lvl w:ilvl="0" w:tplc="5E66CC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647318"/>
    <w:multiLevelType w:val="multilevel"/>
    <w:tmpl w:val="481008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20350"/>
    <w:multiLevelType w:val="multilevel"/>
    <w:tmpl w:val="A4886710"/>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C167DE"/>
    <w:multiLevelType w:val="multilevel"/>
    <w:tmpl w:val="EC1450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9C74B8A"/>
    <w:multiLevelType w:val="multilevel"/>
    <w:tmpl w:val="71122C8E"/>
    <w:lvl w:ilvl="0">
      <w:start w:val="2"/>
      <w:numFmt w:val="decimal"/>
      <w:lvlText w:val="%1."/>
      <w:lvlJc w:val="left"/>
      <w:pPr>
        <w:ind w:left="360" w:hanging="360"/>
      </w:pPr>
      <w:rPr>
        <w:b/>
      </w:rPr>
    </w:lvl>
    <w:lvl w:ilvl="1">
      <w:start w:val="3"/>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47024E56"/>
    <w:multiLevelType w:val="hybridMultilevel"/>
    <w:tmpl w:val="87044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CC08CD"/>
    <w:multiLevelType w:val="multilevel"/>
    <w:tmpl w:val="C0286C50"/>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BB51594"/>
    <w:multiLevelType w:val="multilevel"/>
    <w:tmpl w:val="1AFA5CC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5567D4B"/>
    <w:multiLevelType w:val="multilevel"/>
    <w:tmpl w:val="7D18A776"/>
    <w:lvl w:ilvl="0">
      <w:start w:val="1"/>
      <w:numFmt w:val="decimal"/>
      <w:lvlText w:val="%1."/>
      <w:lvlJc w:val="left"/>
      <w:pPr>
        <w:ind w:left="480" w:hanging="480"/>
      </w:pPr>
    </w:lvl>
    <w:lvl w:ilvl="1">
      <w:start w:val="1"/>
      <w:numFmt w:val="decimal"/>
      <w:lvlText w:val="%1.%2."/>
      <w:lvlJc w:val="left"/>
      <w:pPr>
        <w:ind w:left="1571" w:hanging="720"/>
      </w:pPr>
      <w:rPr>
        <w:b/>
        <w:bCs/>
        <w:color w:val="0D0D0D" w:themeColor="text1" w:themeTint="F2"/>
      </w:r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6" w15:restartNumberingAfterBreak="0">
    <w:nsid w:val="59E500E8"/>
    <w:multiLevelType w:val="multilevel"/>
    <w:tmpl w:val="C04CC75C"/>
    <w:lvl w:ilvl="0">
      <w:start w:val="1"/>
      <w:numFmt w:val="lowerLetter"/>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781930"/>
    <w:multiLevelType w:val="multilevel"/>
    <w:tmpl w:val="1A0A3C3E"/>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EB173F4"/>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15:restartNumberingAfterBreak="0">
    <w:nsid w:val="650E17B3"/>
    <w:multiLevelType w:val="multilevel"/>
    <w:tmpl w:val="DD98C38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7A97A73"/>
    <w:multiLevelType w:val="hybridMultilevel"/>
    <w:tmpl w:val="AF3C0FA6"/>
    <w:lvl w:ilvl="0" w:tplc="32F67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1A3668"/>
    <w:multiLevelType w:val="hybridMultilevel"/>
    <w:tmpl w:val="3E326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4F474E"/>
    <w:multiLevelType w:val="multilevel"/>
    <w:tmpl w:val="7494F394"/>
    <w:lvl w:ilvl="0">
      <w:start w:val="7"/>
      <w:numFmt w:val="decimal"/>
      <w:lvlText w:val="%1."/>
      <w:lvlJc w:val="left"/>
      <w:pPr>
        <w:ind w:left="360" w:hanging="360"/>
      </w:pPr>
      <w:rPr>
        <w:color w:val="000000"/>
      </w:rPr>
    </w:lvl>
    <w:lvl w:ilvl="1">
      <w:start w:val="3"/>
      <w:numFmt w:val="decimal"/>
      <w:lvlText w:val="%1.%2."/>
      <w:lvlJc w:val="left"/>
      <w:pPr>
        <w:ind w:left="1211" w:hanging="36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23" w15:restartNumberingAfterBreak="0">
    <w:nsid w:val="757024A8"/>
    <w:multiLevelType w:val="hybridMultilevel"/>
    <w:tmpl w:val="81C04194"/>
    <w:lvl w:ilvl="0" w:tplc="7A1AC5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D35464"/>
    <w:multiLevelType w:val="multilevel"/>
    <w:tmpl w:val="9A9016E4"/>
    <w:lvl w:ilvl="0">
      <w:start w:val="8"/>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162AA4"/>
    <w:multiLevelType w:val="hybridMultilevel"/>
    <w:tmpl w:val="6BECD0B8"/>
    <w:lvl w:ilvl="0" w:tplc="AFAE42B4">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7DB718F4"/>
    <w:multiLevelType w:val="multilevel"/>
    <w:tmpl w:val="0130FB40"/>
    <w:lvl w:ilvl="0">
      <w:start w:val="8"/>
      <w:numFmt w:val="decimal"/>
      <w:lvlText w:val="%1"/>
      <w:lvlJc w:val="left"/>
      <w:pPr>
        <w:ind w:left="1060" w:hanging="390"/>
      </w:pPr>
      <w:rPr>
        <w:lang w:val="pt-PT" w:eastAsia="en-US" w:bidi="ar-SA"/>
      </w:rPr>
    </w:lvl>
    <w:lvl w:ilvl="1">
      <w:start w:val="1"/>
      <w:numFmt w:val="decimal"/>
      <w:lvlText w:val="%1.%2."/>
      <w:lvlJc w:val="left"/>
      <w:pPr>
        <w:ind w:left="1060" w:hanging="390"/>
      </w:pPr>
      <w:rPr>
        <w:rFonts w:ascii="Arial MT" w:eastAsia="Arial MT" w:hAnsi="Arial MT" w:cs="Arial MT" w:hint="default"/>
        <w:w w:val="99"/>
        <w:sz w:val="20"/>
        <w:szCs w:val="20"/>
        <w:lang w:val="pt-PT" w:eastAsia="en-US" w:bidi="ar-SA"/>
      </w:rPr>
    </w:lvl>
    <w:lvl w:ilvl="2">
      <w:start w:val="1"/>
      <w:numFmt w:val="decimal"/>
      <w:lvlText w:val="%1.%2.%3."/>
      <w:lvlJc w:val="left"/>
      <w:pPr>
        <w:ind w:left="954" w:hanging="582"/>
      </w:pPr>
      <w:rPr>
        <w:rFonts w:ascii="Arial MT" w:eastAsia="Arial MT" w:hAnsi="Arial MT" w:cs="Arial MT" w:hint="default"/>
        <w:spacing w:val="-2"/>
        <w:w w:val="99"/>
        <w:sz w:val="20"/>
        <w:szCs w:val="20"/>
        <w:lang w:val="pt-PT" w:eastAsia="en-US" w:bidi="ar-SA"/>
      </w:rPr>
    </w:lvl>
    <w:lvl w:ilvl="3">
      <w:numFmt w:val="bullet"/>
      <w:lvlText w:val="•"/>
      <w:lvlJc w:val="left"/>
      <w:pPr>
        <w:ind w:left="2950" w:hanging="582"/>
      </w:pPr>
      <w:rPr>
        <w:lang w:val="pt-PT" w:eastAsia="en-US" w:bidi="ar-SA"/>
      </w:rPr>
    </w:lvl>
    <w:lvl w:ilvl="4">
      <w:numFmt w:val="bullet"/>
      <w:lvlText w:val="•"/>
      <w:lvlJc w:val="left"/>
      <w:pPr>
        <w:ind w:left="3896" w:hanging="582"/>
      </w:pPr>
      <w:rPr>
        <w:lang w:val="pt-PT" w:eastAsia="en-US" w:bidi="ar-SA"/>
      </w:rPr>
    </w:lvl>
    <w:lvl w:ilvl="5">
      <w:numFmt w:val="bullet"/>
      <w:lvlText w:val="•"/>
      <w:lvlJc w:val="left"/>
      <w:pPr>
        <w:ind w:left="4841" w:hanging="582"/>
      </w:pPr>
      <w:rPr>
        <w:lang w:val="pt-PT" w:eastAsia="en-US" w:bidi="ar-SA"/>
      </w:rPr>
    </w:lvl>
    <w:lvl w:ilvl="6">
      <w:numFmt w:val="bullet"/>
      <w:lvlText w:val="•"/>
      <w:lvlJc w:val="left"/>
      <w:pPr>
        <w:ind w:left="5786" w:hanging="582"/>
      </w:pPr>
      <w:rPr>
        <w:lang w:val="pt-PT" w:eastAsia="en-US" w:bidi="ar-SA"/>
      </w:rPr>
    </w:lvl>
    <w:lvl w:ilvl="7">
      <w:numFmt w:val="bullet"/>
      <w:lvlText w:val="•"/>
      <w:lvlJc w:val="left"/>
      <w:pPr>
        <w:ind w:left="6732" w:hanging="582"/>
      </w:pPr>
      <w:rPr>
        <w:lang w:val="pt-PT" w:eastAsia="en-US" w:bidi="ar-SA"/>
      </w:rPr>
    </w:lvl>
    <w:lvl w:ilvl="8">
      <w:numFmt w:val="bullet"/>
      <w:lvlText w:val="•"/>
      <w:lvlJc w:val="left"/>
      <w:pPr>
        <w:ind w:left="7677" w:hanging="582"/>
      </w:pPr>
      <w:rPr>
        <w:lang w:val="pt-PT" w:eastAsia="en-US" w:bidi="ar-SA"/>
      </w:rPr>
    </w:lvl>
  </w:abstractNum>
  <w:num w:numId="1" w16cid:durableId="545718510">
    <w:abstractNumId w:val="24"/>
  </w:num>
  <w:num w:numId="2" w16cid:durableId="1755661975">
    <w:abstractNumId w:val="15"/>
  </w:num>
  <w:num w:numId="3" w16cid:durableId="1040323906">
    <w:abstractNumId w:val="22"/>
  </w:num>
  <w:num w:numId="4" w16cid:durableId="152113951">
    <w:abstractNumId w:val="5"/>
  </w:num>
  <w:num w:numId="5" w16cid:durableId="85619808">
    <w:abstractNumId w:val="10"/>
  </w:num>
  <w:num w:numId="6" w16cid:durableId="163789140">
    <w:abstractNumId w:val="11"/>
  </w:num>
  <w:num w:numId="7" w16cid:durableId="1792088604">
    <w:abstractNumId w:val="16"/>
  </w:num>
  <w:num w:numId="8" w16cid:durableId="909576333">
    <w:abstractNumId w:val="19"/>
  </w:num>
  <w:num w:numId="9" w16cid:durableId="1231620958">
    <w:abstractNumId w:val="8"/>
  </w:num>
  <w:num w:numId="10" w16cid:durableId="1593314365">
    <w:abstractNumId w:val="17"/>
  </w:num>
  <w:num w:numId="11" w16cid:durableId="2037462542">
    <w:abstractNumId w:val="2"/>
  </w:num>
  <w:num w:numId="12" w16cid:durableId="1892181596">
    <w:abstractNumId w:val="18"/>
  </w:num>
  <w:num w:numId="13" w16cid:durableId="1531843401">
    <w:abstractNumId w:val="13"/>
  </w:num>
  <w:num w:numId="14" w16cid:durableId="124543702">
    <w:abstractNumId w:val="0"/>
  </w:num>
  <w:num w:numId="15" w16cid:durableId="24257930">
    <w:abstractNumId w:val="1"/>
  </w:num>
  <w:num w:numId="16" w16cid:durableId="447235041">
    <w:abstractNumId w:val="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7" w16cid:durableId="1676610005">
    <w:abstractNumId w:val="26"/>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8" w16cid:durableId="771824784">
    <w:abstractNumId w:val="14"/>
  </w:num>
  <w:num w:numId="19" w16cid:durableId="1872181529">
    <w:abstractNumId w:val="6"/>
    <w:lvlOverride w:ilvl="0">
      <w:startOverride w:val="1"/>
    </w:lvlOverride>
    <w:lvlOverride w:ilvl="1"/>
    <w:lvlOverride w:ilvl="2"/>
    <w:lvlOverride w:ilvl="3"/>
    <w:lvlOverride w:ilvl="4"/>
    <w:lvlOverride w:ilvl="5"/>
    <w:lvlOverride w:ilvl="6"/>
    <w:lvlOverride w:ilvl="7"/>
    <w:lvlOverride w:ilvl="8"/>
  </w:num>
  <w:num w:numId="20" w16cid:durableId="406343580">
    <w:abstractNumId w:val="9"/>
  </w:num>
  <w:num w:numId="21" w16cid:durableId="620498311">
    <w:abstractNumId w:val="3"/>
  </w:num>
  <w:num w:numId="22" w16cid:durableId="1663699212">
    <w:abstractNumId w:val="7"/>
  </w:num>
  <w:num w:numId="23" w16cid:durableId="1793356347">
    <w:abstractNumId w:val="21"/>
  </w:num>
  <w:num w:numId="24" w16cid:durableId="2041587949">
    <w:abstractNumId w:val="23"/>
  </w:num>
  <w:num w:numId="25" w16cid:durableId="469783488">
    <w:abstractNumId w:val="12"/>
  </w:num>
  <w:num w:numId="26" w16cid:durableId="479541477">
    <w:abstractNumId w:val="25"/>
  </w:num>
  <w:num w:numId="27" w16cid:durableId="714156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847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46138">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450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F"/>
    <w:rsid w:val="00046C27"/>
    <w:rsid w:val="00060DAD"/>
    <w:rsid w:val="00063AC1"/>
    <w:rsid w:val="00075A89"/>
    <w:rsid w:val="00077675"/>
    <w:rsid w:val="0008498D"/>
    <w:rsid w:val="000862BD"/>
    <w:rsid w:val="00086C5C"/>
    <w:rsid w:val="00090F2A"/>
    <w:rsid w:val="000928F2"/>
    <w:rsid w:val="000E43C5"/>
    <w:rsid w:val="000F2EAE"/>
    <w:rsid w:val="000F60B3"/>
    <w:rsid w:val="00106C64"/>
    <w:rsid w:val="00110CD5"/>
    <w:rsid w:val="0014224C"/>
    <w:rsid w:val="001426EE"/>
    <w:rsid w:val="00144823"/>
    <w:rsid w:val="00150642"/>
    <w:rsid w:val="00150C43"/>
    <w:rsid w:val="001577A0"/>
    <w:rsid w:val="00163CF7"/>
    <w:rsid w:val="0017296E"/>
    <w:rsid w:val="00172B04"/>
    <w:rsid w:val="001A1F0E"/>
    <w:rsid w:val="001B7791"/>
    <w:rsid w:val="001C3049"/>
    <w:rsid w:val="001D2AFA"/>
    <w:rsid w:val="001D6580"/>
    <w:rsid w:val="001D7795"/>
    <w:rsid w:val="00220A1B"/>
    <w:rsid w:val="00221587"/>
    <w:rsid w:val="00224679"/>
    <w:rsid w:val="00227441"/>
    <w:rsid w:val="00256A45"/>
    <w:rsid w:val="00262545"/>
    <w:rsid w:val="00271253"/>
    <w:rsid w:val="0027416D"/>
    <w:rsid w:val="002825C3"/>
    <w:rsid w:val="002A60D7"/>
    <w:rsid w:val="003259A5"/>
    <w:rsid w:val="00332498"/>
    <w:rsid w:val="003411EE"/>
    <w:rsid w:val="00351AF9"/>
    <w:rsid w:val="0036067E"/>
    <w:rsid w:val="00361E76"/>
    <w:rsid w:val="003670F4"/>
    <w:rsid w:val="00383FFF"/>
    <w:rsid w:val="003A7570"/>
    <w:rsid w:val="003E0ADD"/>
    <w:rsid w:val="003F2752"/>
    <w:rsid w:val="00410D0B"/>
    <w:rsid w:val="0041687A"/>
    <w:rsid w:val="00434F3C"/>
    <w:rsid w:val="0044542C"/>
    <w:rsid w:val="00447B40"/>
    <w:rsid w:val="00457719"/>
    <w:rsid w:val="00460BFE"/>
    <w:rsid w:val="00471E57"/>
    <w:rsid w:val="0047437C"/>
    <w:rsid w:val="004C6887"/>
    <w:rsid w:val="00502F4F"/>
    <w:rsid w:val="00512E6A"/>
    <w:rsid w:val="005208C7"/>
    <w:rsid w:val="005217EE"/>
    <w:rsid w:val="005778DD"/>
    <w:rsid w:val="005908C0"/>
    <w:rsid w:val="005974CE"/>
    <w:rsid w:val="005B5F35"/>
    <w:rsid w:val="005D0790"/>
    <w:rsid w:val="005D467F"/>
    <w:rsid w:val="005E5167"/>
    <w:rsid w:val="005E5A85"/>
    <w:rsid w:val="00615474"/>
    <w:rsid w:val="006365DE"/>
    <w:rsid w:val="00637DF2"/>
    <w:rsid w:val="00651E84"/>
    <w:rsid w:val="00665122"/>
    <w:rsid w:val="00667C76"/>
    <w:rsid w:val="006835F6"/>
    <w:rsid w:val="00686F6D"/>
    <w:rsid w:val="00696318"/>
    <w:rsid w:val="006B0E6C"/>
    <w:rsid w:val="006B3249"/>
    <w:rsid w:val="006B3EE4"/>
    <w:rsid w:val="006D7395"/>
    <w:rsid w:val="006D7DBB"/>
    <w:rsid w:val="006F79DF"/>
    <w:rsid w:val="0070180A"/>
    <w:rsid w:val="00712F62"/>
    <w:rsid w:val="007219BF"/>
    <w:rsid w:val="00755F2D"/>
    <w:rsid w:val="00774803"/>
    <w:rsid w:val="00777EC9"/>
    <w:rsid w:val="00782B24"/>
    <w:rsid w:val="00791D05"/>
    <w:rsid w:val="007A2D46"/>
    <w:rsid w:val="007A3DEA"/>
    <w:rsid w:val="007A6116"/>
    <w:rsid w:val="007B015B"/>
    <w:rsid w:val="007B13BE"/>
    <w:rsid w:val="007B4C52"/>
    <w:rsid w:val="007C4EBE"/>
    <w:rsid w:val="007D4542"/>
    <w:rsid w:val="007E13A3"/>
    <w:rsid w:val="007E5C4B"/>
    <w:rsid w:val="007F2A6B"/>
    <w:rsid w:val="00800FFC"/>
    <w:rsid w:val="00804C44"/>
    <w:rsid w:val="00823866"/>
    <w:rsid w:val="00830F2C"/>
    <w:rsid w:val="00840744"/>
    <w:rsid w:val="0084530C"/>
    <w:rsid w:val="00865C70"/>
    <w:rsid w:val="00892D53"/>
    <w:rsid w:val="008A1EFB"/>
    <w:rsid w:val="008A2E8C"/>
    <w:rsid w:val="008B0BA8"/>
    <w:rsid w:val="008B44DF"/>
    <w:rsid w:val="008B550B"/>
    <w:rsid w:val="008E0093"/>
    <w:rsid w:val="00907D2A"/>
    <w:rsid w:val="00920E35"/>
    <w:rsid w:val="00921724"/>
    <w:rsid w:val="00927032"/>
    <w:rsid w:val="009338E9"/>
    <w:rsid w:val="009371B1"/>
    <w:rsid w:val="009467F9"/>
    <w:rsid w:val="0096540A"/>
    <w:rsid w:val="009741C0"/>
    <w:rsid w:val="00974804"/>
    <w:rsid w:val="00994A38"/>
    <w:rsid w:val="009B7281"/>
    <w:rsid w:val="009C6BF0"/>
    <w:rsid w:val="009E1642"/>
    <w:rsid w:val="009F33D4"/>
    <w:rsid w:val="00A10AED"/>
    <w:rsid w:val="00A16F72"/>
    <w:rsid w:val="00A20BCB"/>
    <w:rsid w:val="00A22DCD"/>
    <w:rsid w:val="00A44CC4"/>
    <w:rsid w:val="00A54F3A"/>
    <w:rsid w:val="00A56F66"/>
    <w:rsid w:val="00A62EED"/>
    <w:rsid w:val="00A65BF8"/>
    <w:rsid w:val="00A67553"/>
    <w:rsid w:val="00A8179E"/>
    <w:rsid w:val="00A849F2"/>
    <w:rsid w:val="00AA0E66"/>
    <w:rsid w:val="00AB15EE"/>
    <w:rsid w:val="00AC020C"/>
    <w:rsid w:val="00AD1183"/>
    <w:rsid w:val="00AD2F6E"/>
    <w:rsid w:val="00B01CB6"/>
    <w:rsid w:val="00B0313A"/>
    <w:rsid w:val="00B057D2"/>
    <w:rsid w:val="00B071BD"/>
    <w:rsid w:val="00B31966"/>
    <w:rsid w:val="00B330AF"/>
    <w:rsid w:val="00B36660"/>
    <w:rsid w:val="00B41CDF"/>
    <w:rsid w:val="00B54089"/>
    <w:rsid w:val="00B553B8"/>
    <w:rsid w:val="00B55477"/>
    <w:rsid w:val="00B5697A"/>
    <w:rsid w:val="00B73433"/>
    <w:rsid w:val="00B75294"/>
    <w:rsid w:val="00B804C2"/>
    <w:rsid w:val="00B87FFE"/>
    <w:rsid w:val="00B94A85"/>
    <w:rsid w:val="00BA74E8"/>
    <w:rsid w:val="00BC0576"/>
    <w:rsid w:val="00BF25AE"/>
    <w:rsid w:val="00BF655B"/>
    <w:rsid w:val="00C2300F"/>
    <w:rsid w:val="00C34530"/>
    <w:rsid w:val="00C362CC"/>
    <w:rsid w:val="00C42A26"/>
    <w:rsid w:val="00C51BA7"/>
    <w:rsid w:val="00C56D48"/>
    <w:rsid w:val="00C64C43"/>
    <w:rsid w:val="00C71E21"/>
    <w:rsid w:val="00C87CC3"/>
    <w:rsid w:val="00CB58C3"/>
    <w:rsid w:val="00CD103E"/>
    <w:rsid w:val="00CD3577"/>
    <w:rsid w:val="00CD5E98"/>
    <w:rsid w:val="00CD7B4D"/>
    <w:rsid w:val="00CE2552"/>
    <w:rsid w:val="00D057B0"/>
    <w:rsid w:val="00D06DCF"/>
    <w:rsid w:val="00D17797"/>
    <w:rsid w:val="00D249DF"/>
    <w:rsid w:val="00D2703B"/>
    <w:rsid w:val="00D32731"/>
    <w:rsid w:val="00D41137"/>
    <w:rsid w:val="00D57181"/>
    <w:rsid w:val="00D578FE"/>
    <w:rsid w:val="00D66CE4"/>
    <w:rsid w:val="00D7076E"/>
    <w:rsid w:val="00D72B8C"/>
    <w:rsid w:val="00D7359D"/>
    <w:rsid w:val="00D9598F"/>
    <w:rsid w:val="00D96D48"/>
    <w:rsid w:val="00DB3262"/>
    <w:rsid w:val="00DD2E7A"/>
    <w:rsid w:val="00DE4F4A"/>
    <w:rsid w:val="00DE6164"/>
    <w:rsid w:val="00DE7099"/>
    <w:rsid w:val="00DE746C"/>
    <w:rsid w:val="00E017A1"/>
    <w:rsid w:val="00E021A3"/>
    <w:rsid w:val="00E248C8"/>
    <w:rsid w:val="00E347A8"/>
    <w:rsid w:val="00E52283"/>
    <w:rsid w:val="00E527A7"/>
    <w:rsid w:val="00E61478"/>
    <w:rsid w:val="00E61603"/>
    <w:rsid w:val="00E626F7"/>
    <w:rsid w:val="00E92B00"/>
    <w:rsid w:val="00E97B75"/>
    <w:rsid w:val="00EB1B5A"/>
    <w:rsid w:val="00EC77BB"/>
    <w:rsid w:val="00ED6465"/>
    <w:rsid w:val="00ED6E36"/>
    <w:rsid w:val="00EE2D3B"/>
    <w:rsid w:val="00EF69B9"/>
    <w:rsid w:val="00F13A09"/>
    <w:rsid w:val="00F2072C"/>
    <w:rsid w:val="00F40FDB"/>
    <w:rsid w:val="00F43CEB"/>
    <w:rsid w:val="00F57D5A"/>
    <w:rsid w:val="00F61A69"/>
    <w:rsid w:val="00F82E4F"/>
    <w:rsid w:val="00F830A7"/>
    <w:rsid w:val="00F8680A"/>
    <w:rsid w:val="00F9292D"/>
    <w:rsid w:val="00F92EFC"/>
    <w:rsid w:val="00F94E69"/>
    <w:rsid w:val="00F96FAB"/>
    <w:rsid w:val="00FA67F4"/>
    <w:rsid w:val="00FC3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B5E"/>
  <w15:docId w15:val="{00939A63-43D7-4B12-8740-3D6B76FA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line="360" w:lineRule="auto"/>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BA7"/>
  </w:style>
  <w:style w:type="paragraph" w:styleId="Ttulo1">
    <w:name w:val="heading 1"/>
    <w:basedOn w:val="Normal"/>
    <w:next w:val="Normal"/>
    <w:pPr>
      <w:keepNext/>
      <w:jc w:val="both"/>
      <w:outlineLvl w:val="0"/>
    </w:pPr>
    <w:rPr>
      <w:rFonts w:ascii="Arial" w:eastAsia="Arial" w:hAnsi="Arial" w:cs="Arial"/>
      <w:b/>
    </w:rPr>
  </w:style>
  <w:style w:type="paragraph" w:styleId="Ttulo2">
    <w:name w:val="heading 2"/>
    <w:basedOn w:val="Normal"/>
    <w:next w:val="Normal"/>
    <w:pPr>
      <w:keepNext/>
      <w:jc w:val="both"/>
      <w:outlineLvl w:val="1"/>
    </w:pPr>
    <w:rPr>
      <w:b/>
      <w:sz w:val="21"/>
      <w:szCs w:val="21"/>
      <w:u w:val="single"/>
    </w:rPr>
  </w:style>
  <w:style w:type="paragraph" w:styleId="Ttulo3">
    <w:name w:val="heading 3"/>
    <w:basedOn w:val="Normal"/>
    <w:next w:val="Normal"/>
    <w:pPr>
      <w:keepNext/>
      <w:ind w:left="4248"/>
      <w:jc w:val="both"/>
      <w:outlineLvl w:val="2"/>
    </w:pPr>
    <w:rPr>
      <w:b/>
      <w:sz w:val="21"/>
      <w:szCs w:val="2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before="1" w:line="240" w:lineRule="auto"/>
      <w:ind w:left="2980" w:right="3077"/>
      <w:jc w:val="both"/>
    </w:pPr>
    <w:rPr>
      <w:rFonts w:ascii="Arial" w:eastAsia="Arial" w:hAnsi="Arial" w:cs="Arial"/>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argrafodaLista">
    <w:name w:val="List Paragraph"/>
    <w:basedOn w:val="Normal"/>
    <w:link w:val="PargrafodaListaChar"/>
    <w:uiPriority w:val="34"/>
    <w:qFormat/>
    <w:rsid w:val="00C34530"/>
    <w:pPr>
      <w:ind w:left="720"/>
      <w:contextualSpacing/>
    </w:pPr>
  </w:style>
  <w:style w:type="character" w:styleId="Hyperlink">
    <w:name w:val="Hyperlink"/>
    <w:basedOn w:val="Fontepargpadro"/>
    <w:uiPriority w:val="99"/>
    <w:unhideWhenUsed/>
    <w:rsid w:val="00351AF9"/>
    <w:rPr>
      <w:color w:val="0000FF" w:themeColor="hyperlink"/>
      <w:u w:val="single"/>
    </w:rPr>
  </w:style>
  <w:style w:type="paragraph" w:styleId="CabealhodoSumrio">
    <w:name w:val="TOC Heading"/>
    <w:basedOn w:val="Ttulo1"/>
    <w:next w:val="Normal"/>
    <w:uiPriority w:val="39"/>
    <w:unhideWhenUsed/>
    <w:qFormat/>
    <w:rsid w:val="0084530C"/>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92B00"/>
    <w:pPr>
      <w:tabs>
        <w:tab w:val="left" w:pos="440"/>
        <w:tab w:val="right" w:leader="dot" w:pos="9062"/>
      </w:tabs>
      <w:ind w:left="0"/>
    </w:pPr>
  </w:style>
  <w:style w:type="paragraph" w:styleId="Cabealho">
    <w:name w:val="header"/>
    <w:basedOn w:val="Normal"/>
    <w:link w:val="CabealhoChar"/>
    <w:uiPriority w:val="99"/>
    <w:unhideWhenUsed/>
    <w:rsid w:val="001A1F0E"/>
    <w:pPr>
      <w:tabs>
        <w:tab w:val="center" w:pos="4252"/>
        <w:tab w:val="right" w:pos="8504"/>
      </w:tabs>
      <w:spacing w:line="240" w:lineRule="auto"/>
    </w:pPr>
  </w:style>
  <w:style w:type="character" w:customStyle="1" w:styleId="CabealhoChar">
    <w:name w:val="Cabeçalho Char"/>
    <w:basedOn w:val="Fontepargpadro"/>
    <w:link w:val="Cabealho"/>
    <w:uiPriority w:val="99"/>
    <w:rsid w:val="001A1F0E"/>
  </w:style>
  <w:style w:type="paragraph" w:styleId="Rodap">
    <w:name w:val="footer"/>
    <w:basedOn w:val="Normal"/>
    <w:link w:val="RodapChar"/>
    <w:uiPriority w:val="99"/>
    <w:unhideWhenUsed/>
    <w:rsid w:val="001A1F0E"/>
    <w:pPr>
      <w:tabs>
        <w:tab w:val="center" w:pos="4252"/>
        <w:tab w:val="right" w:pos="8504"/>
      </w:tabs>
      <w:spacing w:line="240" w:lineRule="auto"/>
    </w:pPr>
  </w:style>
  <w:style w:type="character" w:customStyle="1" w:styleId="RodapChar">
    <w:name w:val="Rodapé Char"/>
    <w:basedOn w:val="Fontepargpadro"/>
    <w:link w:val="Rodap"/>
    <w:uiPriority w:val="99"/>
    <w:rsid w:val="001A1F0E"/>
  </w:style>
  <w:style w:type="paragraph" w:styleId="Textodenotaderodap">
    <w:name w:val="footnote text"/>
    <w:basedOn w:val="Normal"/>
    <w:link w:val="TextodenotaderodapChar"/>
    <w:uiPriority w:val="99"/>
    <w:semiHidden/>
    <w:unhideWhenUsed/>
    <w:rsid w:val="00A56F66"/>
    <w:pPr>
      <w:spacing w:line="240" w:lineRule="auto"/>
    </w:pPr>
  </w:style>
  <w:style w:type="character" w:customStyle="1" w:styleId="TextodenotaderodapChar">
    <w:name w:val="Texto de nota de rodapé Char"/>
    <w:basedOn w:val="Fontepargpadro"/>
    <w:link w:val="Textodenotaderodap"/>
    <w:uiPriority w:val="99"/>
    <w:semiHidden/>
    <w:rsid w:val="00A56F66"/>
  </w:style>
  <w:style w:type="character" w:styleId="Refdenotaderodap">
    <w:name w:val="footnote reference"/>
    <w:basedOn w:val="Fontepargpadro"/>
    <w:uiPriority w:val="99"/>
    <w:semiHidden/>
    <w:unhideWhenUsed/>
    <w:rsid w:val="00A56F66"/>
    <w:rPr>
      <w:vertAlign w:val="superscript"/>
    </w:rPr>
  </w:style>
  <w:style w:type="character" w:styleId="MenoPendente">
    <w:name w:val="Unresolved Mention"/>
    <w:basedOn w:val="Fontepargpadro"/>
    <w:uiPriority w:val="99"/>
    <w:semiHidden/>
    <w:unhideWhenUsed/>
    <w:rsid w:val="00A56F66"/>
    <w:rPr>
      <w:color w:val="605E5C"/>
      <w:shd w:val="clear" w:color="auto" w:fill="E1DFDD"/>
    </w:rPr>
  </w:style>
  <w:style w:type="table" w:styleId="Tabelacomgrade">
    <w:name w:val="Table Grid"/>
    <w:basedOn w:val="Tabelanormal"/>
    <w:uiPriority w:val="39"/>
    <w:rsid w:val="00060D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D103E"/>
    <w:pPr>
      <w:spacing w:after="200" w:line="240" w:lineRule="auto"/>
    </w:pPr>
    <w:rPr>
      <w:i/>
      <w:iCs/>
      <w:color w:val="1F497D" w:themeColor="text2"/>
      <w:sz w:val="18"/>
      <w:szCs w:val="18"/>
    </w:rPr>
  </w:style>
  <w:style w:type="paragraph" w:styleId="Textodecomentrio">
    <w:name w:val="annotation text"/>
    <w:basedOn w:val="Normal"/>
    <w:link w:val="TextodecomentrioChar"/>
    <w:uiPriority w:val="99"/>
    <w:semiHidden/>
    <w:unhideWhenUsed/>
    <w:rsid w:val="009C6BF0"/>
    <w:pPr>
      <w:spacing w:line="240" w:lineRule="auto"/>
    </w:pPr>
  </w:style>
  <w:style w:type="character" w:customStyle="1" w:styleId="TextodecomentrioChar">
    <w:name w:val="Texto de comentário Char"/>
    <w:basedOn w:val="Fontepargpadro"/>
    <w:link w:val="Textodecomentrio"/>
    <w:uiPriority w:val="99"/>
    <w:semiHidden/>
    <w:rsid w:val="009C6BF0"/>
  </w:style>
  <w:style w:type="character" w:styleId="Refdecomentrio">
    <w:name w:val="annotation reference"/>
    <w:basedOn w:val="Fontepargpadro"/>
    <w:uiPriority w:val="99"/>
    <w:semiHidden/>
    <w:unhideWhenUsed/>
    <w:rsid w:val="009C6BF0"/>
    <w:rPr>
      <w:sz w:val="16"/>
      <w:szCs w:val="16"/>
    </w:rPr>
  </w:style>
  <w:style w:type="character" w:customStyle="1" w:styleId="PargrafodaListaChar">
    <w:name w:val="Parágrafo da Lista Char"/>
    <w:link w:val="PargrafodaLista"/>
    <w:uiPriority w:val="34"/>
    <w:locked/>
    <w:rsid w:val="00D057B0"/>
  </w:style>
  <w:style w:type="paragraph" w:styleId="Corpodetexto">
    <w:name w:val="Body Text"/>
    <w:basedOn w:val="Normal"/>
    <w:link w:val="CorpodetextoChar"/>
    <w:uiPriority w:val="1"/>
    <w:semiHidden/>
    <w:unhideWhenUsed/>
    <w:qFormat/>
    <w:rsid w:val="00D057B0"/>
    <w:pPr>
      <w:jc w:val="both"/>
    </w:pPr>
    <w:rPr>
      <w:sz w:val="21"/>
      <w:szCs w:val="21"/>
    </w:rPr>
  </w:style>
  <w:style w:type="character" w:customStyle="1" w:styleId="CorpodetextoChar">
    <w:name w:val="Corpo de texto Char"/>
    <w:basedOn w:val="Fontepargpadro"/>
    <w:link w:val="Corpodetexto"/>
    <w:uiPriority w:val="1"/>
    <w:semiHidden/>
    <w:rsid w:val="00D057B0"/>
    <w:rPr>
      <w:sz w:val="21"/>
      <w:szCs w:val="21"/>
    </w:rPr>
  </w:style>
  <w:style w:type="paragraph" w:styleId="SemEspaamento">
    <w:name w:val="No Spacing"/>
    <w:uiPriority w:val="1"/>
    <w:qFormat/>
    <w:rsid w:val="00E61603"/>
    <w:pPr>
      <w:spacing w:line="240" w:lineRule="auto"/>
      <w:ind w:left="0"/>
    </w:pPr>
  </w:style>
  <w:style w:type="paragraph" w:styleId="Assuntodocomentrio">
    <w:name w:val="annotation subject"/>
    <w:basedOn w:val="Textodecomentrio"/>
    <w:next w:val="Textodecomentrio"/>
    <w:link w:val="AssuntodocomentrioChar"/>
    <w:uiPriority w:val="99"/>
    <w:semiHidden/>
    <w:unhideWhenUsed/>
    <w:rsid w:val="009B7281"/>
    <w:rPr>
      <w:b/>
      <w:bCs/>
    </w:rPr>
  </w:style>
  <w:style w:type="character" w:customStyle="1" w:styleId="AssuntodocomentrioChar">
    <w:name w:val="Assunto do comentário Char"/>
    <w:basedOn w:val="TextodecomentrioChar"/>
    <w:link w:val="Assuntodocomentrio"/>
    <w:uiPriority w:val="99"/>
    <w:semiHidden/>
    <w:rsid w:val="009B7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293">
      <w:bodyDiv w:val="1"/>
      <w:marLeft w:val="0"/>
      <w:marRight w:val="0"/>
      <w:marTop w:val="0"/>
      <w:marBottom w:val="0"/>
      <w:divBdr>
        <w:top w:val="none" w:sz="0" w:space="0" w:color="auto"/>
        <w:left w:val="none" w:sz="0" w:space="0" w:color="auto"/>
        <w:bottom w:val="none" w:sz="0" w:space="0" w:color="auto"/>
        <w:right w:val="none" w:sz="0" w:space="0" w:color="auto"/>
      </w:divBdr>
    </w:div>
    <w:div w:id="338893078">
      <w:bodyDiv w:val="1"/>
      <w:marLeft w:val="0"/>
      <w:marRight w:val="0"/>
      <w:marTop w:val="0"/>
      <w:marBottom w:val="0"/>
      <w:divBdr>
        <w:top w:val="none" w:sz="0" w:space="0" w:color="auto"/>
        <w:left w:val="none" w:sz="0" w:space="0" w:color="auto"/>
        <w:bottom w:val="none" w:sz="0" w:space="0" w:color="auto"/>
        <w:right w:val="none" w:sz="0" w:space="0" w:color="auto"/>
      </w:divBdr>
    </w:div>
    <w:div w:id="356540714">
      <w:bodyDiv w:val="1"/>
      <w:marLeft w:val="0"/>
      <w:marRight w:val="0"/>
      <w:marTop w:val="0"/>
      <w:marBottom w:val="0"/>
      <w:divBdr>
        <w:top w:val="none" w:sz="0" w:space="0" w:color="auto"/>
        <w:left w:val="none" w:sz="0" w:space="0" w:color="auto"/>
        <w:bottom w:val="none" w:sz="0" w:space="0" w:color="auto"/>
        <w:right w:val="none" w:sz="0" w:space="0" w:color="auto"/>
      </w:divBdr>
    </w:div>
    <w:div w:id="601456261">
      <w:bodyDiv w:val="1"/>
      <w:marLeft w:val="0"/>
      <w:marRight w:val="0"/>
      <w:marTop w:val="0"/>
      <w:marBottom w:val="0"/>
      <w:divBdr>
        <w:top w:val="none" w:sz="0" w:space="0" w:color="auto"/>
        <w:left w:val="none" w:sz="0" w:space="0" w:color="auto"/>
        <w:bottom w:val="none" w:sz="0" w:space="0" w:color="auto"/>
        <w:right w:val="none" w:sz="0" w:space="0" w:color="auto"/>
      </w:divBdr>
    </w:div>
    <w:div w:id="623580682">
      <w:bodyDiv w:val="1"/>
      <w:marLeft w:val="0"/>
      <w:marRight w:val="0"/>
      <w:marTop w:val="0"/>
      <w:marBottom w:val="0"/>
      <w:divBdr>
        <w:top w:val="none" w:sz="0" w:space="0" w:color="auto"/>
        <w:left w:val="none" w:sz="0" w:space="0" w:color="auto"/>
        <w:bottom w:val="none" w:sz="0" w:space="0" w:color="auto"/>
        <w:right w:val="none" w:sz="0" w:space="0" w:color="auto"/>
      </w:divBdr>
    </w:div>
    <w:div w:id="625699848">
      <w:bodyDiv w:val="1"/>
      <w:marLeft w:val="0"/>
      <w:marRight w:val="0"/>
      <w:marTop w:val="0"/>
      <w:marBottom w:val="0"/>
      <w:divBdr>
        <w:top w:val="none" w:sz="0" w:space="0" w:color="auto"/>
        <w:left w:val="none" w:sz="0" w:space="0" w:color="auto"/>
        <w:bottom w:val="none" w:sz="0" w:space="0" w:color="auto"/>
        <w:right w:val="none" w:sz="0" w:space="0" w:color="auto"/>
      </w:divBdr>
    </w:div>
    <w:div w:id="733626288">
      <w:bodyDiv w:val="1"/>
      <w:marLeft w:val="0"/>
      <w:marRight w:val="0"/>
      <w:marTop w:val="0"/>
      <w:marBottom w:val="0"/>
      <w:divBdr>
        <w:top w:val="none" w:sz="0" w:space="0" w:color="auto"/>
        <w:left w:val="none" w:sz="0" w:space="0" w:color="auto"/>
        <w:bottom w:val="none" w:sz="0" w:space="0" w:color="auto"/>
        <w:right w:val="none" w:sz="0" w:space="0" w:color="auto"/>
      </w:divBdr>
    </w:div>
    <w:div w:id="735396082">
      <w:bodyDiv w:val="1"/>
      <w:marLeft w:val="0"/>
      <w:marRight w:val="0"/>
      <w:marTop w:val="0"/>
      <w:marBottom w:val="0"/>
      <w:divBdr>
        <w:top w:val="none" w:sz="0" w:space="0" w:color="auto"/>
        <w:left w:val="none" w:sz="0" w:space="0" w:color="auto"/>
        <w:bottom w:val="none" w:sz="0" w:space="0" w:color="auto"/>
        <w:right w:val="none" w:sz="0" w:space="0" w:color="auto"/>
      </w:divBdr>
    </w:div>
    <w:div w:id="738599470">
      <w:bodyDiv w:val="1"/>
      <w:marLeft w:val="0"/>
      <w:marRight w:val="0"/>
      <w:marTop w:val="0"/>
      <w:marBottom w:val="0"/>
      <w:divBdr>
        <w:top w:val="none" w:sz="0" w:space="0" w:color="auto"/>
        <w:left w:val="none" w:sz="0" w:space="0" w:color="auto"/>
        <w:bottom w:val="none" w:sz="0" w:space="0" w:color="auto"/>
        <w:right w:val="none" w:sz="0" w:space="0" w:color="auto"/>
      </w:divBdr>
    </w:div>
    <w:div w:id="859783840">
      <w:bodyDiv w:val="1"/>
      <w:marLeft w:val="0"/>
      <w:marRight w:val="0"/>
      <w:marTop w:val="0"/>
      <w:marBottom w:val="0"/>
      <w:divBdr>
        <w:top w:val="none" w:sz="0" w:space="0" w:color="auto"/>
        <w:left w:val="none" w:sz="0" w:space="0" w:color="auto"/>
        <w:bottom w:val="none" w:sz="0" w:space="0" w:color="auto"/>
        <w:right w:val="none" w:sz="0" w:space="0" w:color="auto"/>
      </w:divBdr>
    </w:div>
    <w:div w:id="1018696981">
      <w:bodyDiv w:val="1"/>
      <w:marLeft w:val="0"/>
      <w:marRight w:val="0"/>
      <w:marTop w:val="0"/>
      <w:marBottom w:val="0"/>
      <w:divBdr>
        <w:top w:val="none" w:sz="0" w:space="0" w:color="auto"/>
        <w:left w:val="none" w:sz="0" w:space="0" w:color="auto"/>
        <w:bottom w:val="none" w:sz="0" w:space="0" w:color="auto"/>
        <w:right w:val="none" w:sz="0" w:space="0" w:color="auto"/>
      </w:divBdr>
    </w:div>
    <w:div w:id="1083066733">
      <w:bodyDiv w:val="1"/>
      <w:marLeft w:val="0"/>
      <w:marRight w:val="0"/>
      <w:marTop w:val="0"/>
      <w:marBottom w:val="0"/>
      <w:divBdr>
        <w:top w:val="none" w:sz="0" w:space="0" w:color="auto"/>
        <w:left w:val="none" w:sz="0" w:space="0" w:color="auto"/>
        <w:bottom w:val="none" w:sz="0" w:space="0" w:color="auto"/>
        <w:right w:val="none" w:sz="0" w:space="0" w:color="auto"/>
      </w:divBdr>
    </w:div>
    <w:div w:id="1097142316">
      <w:bodyDiv w:val="1"/>
      <w:marLeft w:val="0"/>
      <w:marRight w:val="0"/>
      <w:marTop w:val="0"/>
      <w:marBottom w:val="0"/>
      <w:divBdr>
        <w:top w:val="none" w:sz="0" w:space="0" w:color="auto"/>
        <w:left w:val="none" w:sz="0" w:space="0" w:color="auto"/>
        <w:bottom w:val="none" w:sz="0" w:space="0" w:color="auto"/>
        <w:right w:val="none" w:sz="0" w:space="0" w:color="auto"/>
      </w:divBdr>
    </w:div>
    <w:div w:id="1115095101">
      <w:bodyDiv w:val="1"/>
      <w:marLeft w:val="0"/>
      <w:marRight w:val="0"/>
      <w:marTop w:val="0"/>
      <w:marBottom w:val="0"/>
      <w:divBdr>
        <w:top w:val="none" w:sz="0" w:space="0" w:color="auto"/>
        <w:left w:val="none" w:sz="0" w:space="0" w:color="auto"/>
        <w:bottom w:val="none" w:sz="0" w:space="0" w:color="auto"/>
        <w:right w:val="none" w:sz="0" w:space="0" w:color="auto"/>
      </w:divBdr>
    </w:div>
    <w:div w:id="1256788066">
      <w:bodyDiv w:val="1"/>
      <w:marLeft w:val="0"/>
      <w:marRight w:val="0"/>
      <w:marTop w:val="0"/>
      <w:marBottom w:val="0"/>
      <w:divBdr>
        <w:top w:val="none" w:sz="0" w:space="0" w:color="auto"/>
        <w:left w:val="none" w:sz="0" w:space="0" w:color="auto"/>
        <w:bottom w:val="none" w:sz="0" w:space="0" w:color="auto"/>
        <w:right w:val="none" w:sz="0" w:space="0" w:color="auto"/>
      </w:divBdr>
    </w:div>
    <w:div w:id="1282344388">
      <w:bodyDiv w:val="1"/>
      <w:marLeft w:val="0"/>
      <w:marRight w:val="0"/>
      <w:marTop w:val="0"/>
      <w:marBottom w:val="0"/>
      <w:divBdr>
        <w:top w:val="none" w:sz="0" w:space="0" w:color="auto"/>
        <w:left w:val="none" w:sz="0" w:space="0" w:color="auto"/>
        <w:bottom w:val="none" w:sz="0" w:space="0" w:color="auto"/>
        <w:right w:val="none" w:sz="0" w:space="0" w:color="auto"/>
      </w:divBdr>
    </w:div>
    <w:div w:id="1305239229">
      <w:bodyDiv w:val="1"/>
      <w:marLeft w:val="0"/>
      <w:marRight w:val="0"/>
      <w:marTop w:val="0"/>
      <w:marBottom w:val="0"/>
      <w:divBdr>
        <w:top w:val="none" w:sz="0" w:space="0" w:color="auto"/>
        <w:left w:val="none" w:sz="0" w:space="0" w:color="auto"/>
        <w:bottom w:val="none" w:sz="0" w:space="0" w:color="auto"/>
        <w:right w:val="none" w:sz="0" w:space="0" w:color="auto"/>
      </w:divBdr>
    </w:div>
    <w:div w:id="1311403614">
      <w:bodyDiv w:val="1"/>
      <w:marLeft w:val="0"/>
      <w:marRight w:val="0"/>
      <w:marTop w:val="0"/>
      <w:marBottom w:val="0"/>
      <w:divBdr>
        <w:top w:val="none" w:sz="0" w:space="0" w:color="auto"/>
        <w:left w:val="none" w:sz="0" w:space="0" w:color="auto"/>
        <w:bottom w:val="none" w:sz="0" w:space="0" w:color="auto"/>
        <w:right w:val="none" w:sz="0" w:space="0" w:color="auto"/>
      </w:divBdr>
    </w:div>
    <w:div w:id="1321151870">
      <w:bodyDiv w:val="1"/>
      <w:marLeft w:val="0"/>
      <w:marRight w:val="0"/>
      <w:marTop w:val="0"/>
      <w:marBottom w:val="0"/>
      <w:divBdr>
        <w:top w:val="none" w:sz="0" w:space="0" w:color="auto"/>
        <w:left w:val="none" w:sz="0" w:space="0" w:color="auto"/>
        <w:bottom w:val="none" w:sz="0" w:space="0" w:color="auto"/>
        <w:right w:val="none" w:sz="0" w:space="0" w:color="auto"/>
      </w:divBdr>
    </w:div>
    <w:div w:id="1341926852">
      <w:bodyDiv w:val="1"/>
      <w:marLeft w:val="0"/>
      <w:marRight w:val="0"/>
      <w:marTop w:val="0"/>
      <w:marBottom w:val="0"/>
      <w:divBdr>
        <w:top w:val="none" w:sz="0" w:space="0" w:color="auto"/>
        <w:left w:val="none" w:sz="0" w:space="0" w:color="auto"/>
        <w:bottom w:val="none" w:sz="0" w:space="0" w:color="auto"/>
        <w:right w:val="none" w:sz="0" w:space="0" w:color="auto"/>
      </w:divBdr>
    </w:div>
    <w:div w:id="1348944789">
      <w:bodyDiv w:val="1"/>
      <w:marLeft w:val="0"/>
      <w:marRight w:val="0"/>
      <w:marTop w:val="0"/>
      <w:marBottom w:val="0"/>
      <w:divBdr>
        <w:top w:val="none" w:sz="0" w:space="0" w:color="auto"/>
        <w:left w:val="none" w:sz="0" w:space="0" w:color="auto"/>
        <w:bottom w:val="none" w:sz="0" w:space="0" w:color="auto"/>
        <w:right w:val="none" w:sz="0" w:space="0" w:color="auto"/>
      </w:divBdr>
    </w:div>
    <w:div w:id="1503543394">
      <w:bodyDiv w:val="1"/>
      <w:marLeft w:val="0"/>
      <w:marRight w:val="0"/>
      <w:marTop w:val="0"/>
      <w:marBottom w:val="0"/>
      <w:divBdr>
        <w:top w:val="none" w:sz="0" w:space="0" w:color="auto"/>
        <w:left w:val="none" w:sz="0" w:space="0" w:color="auto"/>
        <w:bottom w:val="none" w:sz="0" w:space="0" w:color="auto"/>
        <w:right w:val="none" w:sz="0" w:space="0" w:color="auto"/>
      </w:divBdr>
    </w:div>
    <w:div w:id="1535731917">
      <w:bodyDiv w:val="1"/>
      <w:marLeft w:val="0"/>
      <w:marRight w:val="0"/>
      <w:marTop w:val="0"/>
      <w:marBottom w:val="0"/>
      <w:divBdr>
        <w:top w:val="none" w:sz="0" w:space="0" w:color="auto"/>
        <w:left w:val="none" w:sz="0" w:space="0" w:color="auto"/>
        <w:bottom w:val="none" w:sz="0" w:space="0" w:color="auto"/>
        <w:right w:val="none" w:sz="0" w:space="0" w:color="auto"/>
      </w:divBdr>
    </w:div>
    <w:div w:id="1802991701">
      <w:bodyDiv w:val="1"/>
      <w:marLeft w:val="0"/>
      <w:marRight w:val="0"/>
      <w:marTop w:val="0"/>
      <w:marBottom w:val="0"/>
      <w:divBdr>
        <w:top w:val="none" w:sz="0" w:space="0" w:color="auto"/>
        <w:left w:val="none" w:sz="0" w:space="0" w:color="auto"/>
        <w:bottom w:val="none" w:sz="0" w:space="0" w:color="auto"/>
        <w:right w:val="none" w:sz="0" w:space="0" w:color="auto"/>
      </w:divBdr>
    </w:div>
    <w:div w:id="1832986312">
      <w:bodyDiv w:val="1"/>
      <w:marLeft w:val="0"/>
      <w:marRight w:val="0"/>
      <w:marTop w:val="0"/>
      <w:marBottom w:val="0"/>
      <w:divBdr>
        <w:top w:val="none" w:sz="0" w:space="0" w:color="auto"/>
        <w:left w:val="none" w:sz="0" w:space="0" w:color="auto"/>
        <w:bottom w:val="none" w:sz="0" w:space="0" w:color="auto"/>
        <w:right w:val="none" w:sz="0" w:space="0" w:color="auto"/>
      </w:divBdr>
    </w:div>
    <w:div w:id="1953514231">
      <w:bodyDiv w:val="1"/>
      <w:marLeft w:val="0"/>
      <w:marRight w:val="0"/>
      <w:marTop w:val="0"/>
      <w:marBottom w:val="0"/>
      <w:divBdr>
        <w:top w:val="none" w:sz="0" w:space="0" w:color="auto"/>
        <w:left w:val="none" w:sz="0" w:space="0" w:color="auto"/>
        <w:bottom w:val="none" w:sz="0" w:space="0" w:color="auto"/>
        <w:right w:val="none" w:sz="0" w:space="0" w:color="auto"/>
      </w:divBdr>
    </w:div>
    <w:div w:id="196537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74DA-868E-4B27-A366-61709F4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3398</Words>
  <Characters>18351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4</cp:revision>
  <cp:lastPrinted>2024-10-09T12:39:00Z</cp:lastPrinted>
  <dcterms:created xsi:type="dcterms:W3CDTF">2025-04-14T12:13:00Z</dcterms:created>
  <dcterms:modified xsi:type="dcterms:W3CDTF">2025-06-04T19:01:00Z</dcterms:modified>
</cp:coreProperties>
</file>